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68A58" w14:textId="77777777" w:rsidR="005F73FA" w:rsidRPr="00B620CC" w:rsidRDefault="00E47946" w:rsidP="005F73FA">
      <w:pPr>
        <w:jc w:val="center"/>
      </w:pPr>
      <w:r>
        <w:pict w14:anchorId="4746E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2.25pt">
            <v:imagedata r:id="rId8" o:title="asscultcolor"/>
          </v:shape>
        </w:pict>
      </w:r>
    </w:p>
    <w:p w14:paraId="28262943" w14:textId="77777777" w:rsidR="005F73FA" w:rsidRPr="00391244" w:rsidRDefault="005F73FA" w:rsidP="005F73FA">
      <w:pPr>
        <w:jc w:val="center"/>
        <w:rPr>
          <w:rFonts w:ascii="Baskerville Old Face" w:hAnsi="Baskerville Old Face" w:cs="Arial"/>
          <w:b/>
          <w:color w:val="008000"/>
          <w:sz w:val="28"/>
          <w:szCs w:val="28"/>
        </w:rPr>
      </w:pPr>
      <w:r w:rsidRPr="00391244">
        <w:rPr>
          <w:rFonts w:ascii="Baskerville Old Face" w:hAnsi="Baskerville Old Face" w:cs="Arial"/>
          <w:b/>
          <w:color w:val="008000"/>
          <w:sz w:val="28"/>
          <w:szCs w:val="28"/>
        </w:rPr>
        <w:t>Associazione Culturale Interrios</w:t>
      </w:r>
    </w:p>
    <w:p w14:paraId="5B09BA44" w14:textId="1FFAD506" w:rsidR="005F73FA" w:rsidRDefault="005F73FA" w:rsidP="005F73FA">
      <w:pPr>
        <w:jc w:val="center"/>
        <w:rPr>
          <w:rFonts w:ascii="Arial" w:hAnsi="Arial" w:cs="Arial"/>
          <w:b/>
        </w:rPr>
      </w:pPr>
    </w:p>
    <w:p w14:paraId="4598B867" w14:textId="77777777" w:rsidR="009F2F57" w:rsidRDefault="009F2F57" w:rsidP="009F2F57">
      <w:pPr>
        <w:jc w:val="center"/>
        <w:rPr>
          <w:b/>
          <w:bCs/>
        </w:rPr>
      </w:pPr>
      <w:r>
        <w:rPr>
          <w:b/>
          <w:bCs/>
        </w:rPr>
        <w:t>COMUNICATO STAMPA</w:t>
      </w:r>
    </w:p>
    <w:p w14:paraId="0EE72109" w14:textId="77777777" w:rsidR="009F2F57" w:rsidRDefault="009F2F57" w:rsidP="009F2F57">
      <w:pPr>
        <w:jc w:val="center"/>
        <w:rPr>
          <w:b/>
          <w:bCs/>
        </w:rPr>
      </w:pPr>
    </w:p>
    <w:p w14:paraId="53EB1309" w14:textId="77777777" w:rsidR="009F2F57" w:rsidRDefault="009F2F57" w:rsidP="009F2F57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Spett.le Redazione</w:t>
      </w:r>
    </w:p>
    <w:p w14:paraId="7C462605" w14:textId="77777777" w:rsidR="009F2F57" w:rsidRDefault="009F2F57" w:rsidP="009F2F57">
      <w:pPr>
        <w:jc w:val="right"/>
        <w:rPr>
          <w:b/>
          <w:bCs/>
          <w:sz w:val="32"/>
          <w:szCs w:val="32"/>
        </w:rPr>
      </w:pPr>
    </w:p>
    <w:p w14:paraId="2A2D8148" w14:textId="171C2FDD" w:rsidR="009F2F57" w:rsidRDefault="009F2F57" w:rsidP="00091B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 Villanova Monteleone </w:t>
      </w:r>
      <w:r w:rsidR="00E47946">
        <w:rPr>
          <w:rFonts w:ascii="Calibri" w:hAnsi="Calibri" w:cs="Calibri"/>
          <w:b/>
          <w:bCs/>
          <w:sz w:val="22"/>
          <w:szCs w:val="22"/>
        </w:rPr>
        <w:t xml:space="preserve">il giorno 11 Marzo, </w:t>
      </w:r>
      <w:r>
        <w:rPr>
          <w:rFonts w:ascii="Calibri" w:hAnsi="Calibri" w:cs="Calibri"/>
          <w:b/>
          <w:bCs/>
          <w:sz w:val="22"/>
          <w:szCs w:val="22"/>
        </w:rPr>
        <w:t>per la Giornata della donna</w:t>
      </w:r>
      <w:r w:rsidR="00E47946">
        <w:rPr>
          <w:rFonts w:ascii="Calibri" w:hAnsi="Calibri" w:cs="Calibri"/>
          <w:b/>
          <w:bCs/>
          <w:sz w:val="22"/>
          <w:szCs w:val="22"/>
        </w:rPr>
        <w:t>,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Enfasigrassetto"/>
          <w:rFonts w:ascii="Calibri" w:hAnsi="Calibri" w:cs="Calibri"/>
          <w:sz w:val="22"/>
          <w:szCs w:val="22"/>
        </w:rPr>
        <w:t>READING “MARIE</w:t>
      </w:r>
      <w:r w:rsidR="000341E0">
        <w:rPr>
          <w:rStyle w:val="Enfasigrassetto"/>
          <w:rFonts w:ascii="Calibri" w:hAnsi="Calibri" w:cs="Calibri"/>
          <w:sz w:val="22"/>
          <w:szCs w:val="22"/>
        </w:rPr>
        <w:t>,</w:t>
      </w:r>
      <w:r>
        <w:rPr>
          <w:rStyle w:val="Enfasigrassetto"/>
          <w:rFonts w:ascii="Calibri" w:hAnsi="Calibri" w:cs="Calibri"/>
          <w:sz w:val="22"/>
          <w:szCs w:val="22"/>
        </w:rPr>
        <w:t xml:space="preserve"> VITE DI DONNE OLTRE LA FINE” di Chiara Porcu </w:t>
      </w:r>
      <w:proofErr w:type="gramStart"/>
      <w:r>
        <w:rPr>
          <w:rStyle w:val="Enfasigrassetto"/>
          <w:rFonts w:ascii="Calibri" w:hAnsi="Calibri" w:cs="Calibri"/>
          <w:sz w:val="22"/>
          <w:szCs w:val="22"/>
        </w:rPr>
        <w:t>e  del</w:t>
      </w:r>
      <w:proofErr w:type="gramEnd"/>
      <w:r>
        <w:rPr>
          <w:rStyle w:val="Enfasigrassetto"/>
          <w:rFonts w:ascii="Calibri" w:hAnsi="Calibri" w:cs="Calibri"/>
          <w:sz w:val="22"/>
          <w:szCs w:val="22"/>
        </w:rPr>
        <w:t xml:space="preserve"> Coro Duennas.</w:t>
      </w:r>
    </w:p>
    <w:p w14:paraId="2EC57D8D" w14:textId="77777777" w:rsidR="009F2F57" w:rsidRPr="000341E0" w:rsidRDefault="009F2F57" w:rsidP="009F2F57">
      <w:pPr>
        <w:jc w:val="center"/>
        <w:rPr>
          <w:b/>
          <w:bCs/>
          <w:sz w:val="22"/>
          <w:szCs w:val="22"/>
        </w:rPr>
      </w:pPr>
      <w:r w:rsidRPr="000341E0">
        <w:rPr>
          <w:b/>
          <w:bCs/>
          <w:sz w:val="22"/>
          <w:szCs w:val="22"/>
        </w:rPr>
        <w:t xml:space="preserve"> </w:t>
      </w:r>
    </w:p>
    <w:p w14:paraId="696E4E41" w14:textId="7DAB5834" w:rsidR="009F2F57" w:rsidRDefault="009F2F57" w:rsidP="009F2F5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 la Giornata della donna </w:t>
      </w:r>
      <w:r w:rsidRPr="00E47946">
        <w:rPr>
          <w:rFonts w:ascii="Calibri" w:hAnsi="Calibri" w:cs="Calibri"/>
          <w:b/>
          <w:bCs/>
          <w:sz w:val="22"/>
          <w:szCs w:val="22"/>
          <w:u w:val="single"/>
        </w:rPr>
        <w:t>l’11 marzo 2023</w:t>
      </w:r>
      <w:r>
        <w:rPr>
          <w:rFonts w:ascii="Calibri" w:hAnsi="Calibri" w:cs="Calibri"/>
          <w:sz w:val="22"/>
          <w:szCs w:val="22"/>
        </w:rPr>
        <w:t xml:space="preserve"> si terrà a Villanova Monteleone il Reading “Marie vite di donne oltre la fine</w:t>
      </w:r>
      <w:r w:rsidR="00E63B1C">
        <w:rPr>
          <w:rFonts w:ascii="Calibri" w:hAnsi="Calibri" w:cs="Calibri"/>
          <w:sz w:val="22"/>
          <w:szCs w:val="22"/>
        </w:rPr>
        <w:t>”</w:t>
      </w:r>
      <w:r>
        <w:rPr>
          <w:rFonts w:ascii="Calibri" w:hAnsi="Calibri" w:cs="Calibri"/>
          <w:sz w:val="22"/>
          <w:szCs w:val="22"/>
        </w:rPr>
        <w:t xml:space="preserve"> di Chiara Porcu e del Coro femminile Duennas</w:t>
      </w:r>
      <w:r w:rsidR="00BB0582">
        <w:rPr>
          <w:rFonts w:ascii="Calibri" w:hAnsi="Calibri" w:cs="Calibri"/>
          <w:sz w:val="22"/>
          <w:szCs w:val="22"/>
        </w:rPr>
        <w:t>.</w:t>
      </w:r>
    </w:p>
    <w:p w14:paraId="47BD111E" w14:textId="77777777" w:rsidR="009F2F57" w:rsidRPr="000341E0" w:rsidRDefault="009F2F57" w:rsidP="009F2F57">
      <w:pPr>
        <w:jc w:val="both"/>
        <w:rPr>
          <w:b/>
          <w:bCs/>
          <w:sz w:val="22"/>
          <w:szCs w:val="22"/>
        </w:rPr>
      </w:pPr>
    </w:p>
    <w:p w14:paraId="47AAB0DD" w14:textId="3F1A6FAA" w:rsidR="00767ABC" w:rsidRDefault="009F2F57" w:rsidP="00D37A0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L’Associazione Culturale “Interrios” di Villanova Monteleone </w:t>
      </w:r>
      <w:r w:rsidRPr="00E63B1C">
        <w:rPr>
          <w:rFonts w:ascii="Calibri" w:hAnsi="Calibri" w:cs="Calibri"/>
          <w:bCs/>
          <w:sz w:val="22"/>
          <w:szCs w:val="22"/>
        </w:rPr>
        <w:t>e il Coro Duennas</w:t>
      </w:r>
      <w:r w:rsidR="007E4F7C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>ha</w:t>
      </w:r>
      <w:r w:rsidR="00751B87">
        <w:rPr>
          <w:rFonts w:ascii="Calibri" w:hAnsi="Calibri" w:cs="Calibri"/>
          <w:sz w:val="22"/>
          <w:szCs w:val="22"/>
        </w:rPr>
        <w:t>nno</w:t>
      </w:r>
      <w:r>
        <w:rPr>
          <w:rFonts w:ascii="Calibri" w:hAnsi="Calibri" w:cs="Calibri"/>
          <w:sz w:val="22"/>
          <w:szCs w:val="22"/>
        </w:rPr>
        <w:t xml:space="preserve"> proposto q</w:t>
      </w:r>
      <w:r w:rsidR="00767ABC">
        <w:rPr>
          <w:rFonts w:ascii="Calibri" w:hAnsi="Calibri" w:cs="Calibri"/>
          <w:sz w:val="22"/>
          <w:szCs w:val="22"/>
        </w:rPr>
        <w:t xml:space="preserve">uesta iniziativa </w:t>
      </w:r>
      <w:r>
        <w:rPr>
          <w:rFonts w:ascii="Calibri" w:hAnsi="Calibri" w:cs="Calibri"/>
          <w:sz w:val="22"/>
          <w:szCs w:val="22"/>
        </w:rPr>
        <w:t>con</w:t>
      </w:r>
      <w:r w:rsidR="00767ABC">
        <w:rPr>
          <w:rFonts w:ascii="Calibri" w:hAnsi="Calibri" w:cs="Calibri"/>
          <w:sz w:val="22"/>
          <w:szCs w:val="22"/>
        </w:rPr>
        <w:t xml:space="preserve"> lo scopo </w:t>
      </w:r>
      <w:r w:rsidR="00BE7785">
        <w:rPr>
          <w:rFonts w:ascii="Calibri" w:hAnsi="Calibri" w:cs="Calibri"/>
          <w:sz w:val="22"/>
          <w:szCs w:val="22"/>
        </w:rPr>
        <w:t>di riflettere su un tema purtroppo sempre attuale</w:t>
      </w:r>
      <w:r>
        <w:rPr>
          <w:rFonts w:ascii="Calibri" w:hAnsi="Calibri" w:cs="Calibri"/>
          <w:sz w:val="22"/>
          <w:szCs w:val="22"/>
        </w:rPr>
        <w:t>:</w:t>
      </w:r>
      <w:r w:rsidR="00BE7785">
        <w:rPr>
          <w:rFonts w:ascii="Calibri" w:hAnsi="Calibri" w:cs="Calibri"/>
          <w:sz w:val="22"/>
          <w:szCs w:val="22"/>
        </w:rPr>
        <w:t xml:space="preserve"> la violenza che ogni giorno tantissime donne subiscono </w:t>
      </w:r>
      <w:r w:rsidR="00BE6000">
        <w:rPr>
          <w:rFonts w:ascii="Calibri" w:hAnsi="Calibri" w:cs="Calibri"/>
          <w:sz w:val="22"/>
          <w:szCs w:val="22"/>
        </w:rPr>
        <w:t>da uomini violenti e senza scrupoli.</w:t>
      </w:r>
    </w:p>
    <w:p w14:paraId="5D72E258" w14:textId="77777777" w:rsidR="00E66700" w:rsidRDefault="00E66700" w:rsidP="00E66700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 farlo Chiara Porcu si è ispirata a Marie Trintignant, attrice francese uccisa nel 2003 dal suo compagno.</w:t>
      </w:r>
    </w:p>
    <w:p w14:paraId="6ABE4679" w14:textId="26F31AE6" w:rsidR="00BE6000" w:rsidRDefault="00BE6000" w:rsidP="00D37A0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reading</w:t>
      </w:r>
      <w:r>
        <w:rPr>
          <w:rFonts w:ascii="Calibri" w:hAnsi="Calibri" w:cs="Calibri"/>
          <w:b/>
          <w:bCs/>
          <w:sz w:val="22"/>
          <w:szCs w:val="22"/>
        </w:rPr>
        <w:t xml:space="preserve"> “Marie, storie di donne oltre la fine” </w:t>
      </w:r>
      <w:r>
        <w:rPr>
          <w:rFonts w:ascii="Calibri" w:hAnsi="Calibri" w:cs="Calibri"/>
          <w:sz w:val="22"/>
          <w:szCs w:val="22"/>
        </w:rPr>
        <w:t xml:space="preserve">nasce dal desiderio dell’autrice </w:t>
      </w:r>
      <w:r w:rsidR="00E47946">
        <w:rPr>
          <w:rFonts w:ascii="Calibri" w:hAnsi="Calibri" w:cs="Calibri"/>
          <w:sz w:val="22"/>
          <w:szCs w:val="22"/>
        </w:rPr>
        <w:t xml:space="preserve">Chiara Porcu di raccontare queste storie di vita per portare omaggio a chi le ha vissute, </w:t>
      </w:r>
      <w:r w:rsidR="00E66700">
        <w:rPr>
          <w:rFonts w:ascii="Calibri" w:hAnsi="Calibri" w:cs="Calibri"/>
          <w:sz w:val="22"/>
          <w:szCs w:val="22"/>
        </w:rPr>
        <w:t>per mantenerne vivo il ricordo, per contribuire a sensibilizzare quanti più possibile  sul fenomeno della violenza contro le donne, perché narrare storie è un’azione relazionale, come scrive l’autrice, “ci raccontiamo storie per fare comunità e la comunità è fatta da storie da condividere”.</w:t>
      </w:r>
    </w:p>
    <w:p w14:paraId="32271E07" w14:textId="0C0599D4" w:rsidR="00BE6000" w:rsidRDefault="00BE6000" w:rsidP="00D37A0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Tratto dall’</w:t>
      </w:r>
      <w:r w:rsidR="00D37A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omonimo libro nasce </w:t>
      </w:r>
      <w:r w:rsidR="000C3413">
        <w:rPr>
          <w:rFonts w:ascii="Calibri" w:hAnsi="Calibri" w:cs="Calibri"/>
          <w:sz w:val="22"/>
          <w:szCs w:val="22"/>
        </w:rPr>
        <w:t>dallo</w:t>
      </w:r>
      <w:r>
        <w:rPr>
          <w:rFonts w:ascii="Calibri" w:hAnsi="Calibri" w:cs="Calibri"/>
          <w:sz w:val="22"/>
          <w:szCs w:val="22"/>
        </w:rPr>
        <w:t xml:space="preserve"> spettacolo teatrale portato per due anni in tournée nel Nord Italia per cercare di rispondere alla seguente domanda: Come poter raccontare la storia di una donna a tuttotondo? La famiglia d’origine, gli amori, il lavoro, i figli, la vita e la morte?</w:t>
      </w:r>
    </w:p>
    <w:p w14:paraId="05EE5199" w14:textId="2905B049" w:rsidR="00751B87" w:rsidRDefault="004C3B28" w:rsidP="00091BEC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Chiara Porcu è attrice, autrice e counselor professionista. Dopo il diploma presso la prima accademia di Musical Torinese si specializza nell’arte della recitazione con il Teatro Nuovo di Torino e in Toscana con il Teatro Castalia. Scrive di teatro e partecipa a numerose rappresentazioni teatrali e nel 2022 si specializza nel counselling, unendolo al teatro, creando così una materia del tutto nuova e innovativa: il Teatro Sistemico.</w:t>
      </w:r>
    </w:p>
    <w:p w14:paraId="748C7858" w14:textId="4BF1AC86" w:rsidR="00387A7A" w:rsidRDefault="00ED2CD1" w:rsidP="00091BEC">
      <w:pPr>
        <w:ind w:right="-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Durante</w:t>
      </w:r>
      <w:r w:rsidR="004C3B28">
        <w:rPr>
          <w:rFonts w:ascii="Calibri" w:hAnsi="Calibri" w:cs="Calibri"/>
          <w:sz w:val="22"/>
          <w:szCs w:val="22"/>
        </w:rPr>
        <w:t xml:space="preserve"> la recitazione e la lettura dei  brani del libro</w:t>
      </w:r>
      <w:r>
        <w:rPr>
          <w:rFonts w:ascii="Calibri" w:hAnsi="Calibri" w:cs="Calibri"/>
          <w:sz w:val="22"/>
          <w:szCs w:val="22"/>
        </w:rPr>
        <w:t xml:space="preserve"> da parte di Chiara Porcu</w:t>
      </w:r>
      <w:r w:rsidR="004C3B28">
        <w:rPr>
          <w:rFonts w:ascii="Calibri" w:hAnsi="Calibri" w:cs="Calibri"/>
          <w:sz w:val="22"/>
          <w:szCs w:val="22"/>
        </w:rPr>
        <w:t xml:space="preserve"> </w:t>
      </w:r>
      <w:r w:rsidR="00D37A0C">
        <w:rPr>
          <w:rFonts w:ascii="Calibri" w:hAnsi="Calibri" w:cs="Calibri"/>
          <w:sz w:val="22"/>
          <w:szCs w:val="22"/>
        </w:rPr>
        <w:t xml:space="preserve"> </w:t>
      </w:r>
      <w:r w:rsidR="004C3B28">
        <w:rPr>
          <w:rFonts w:ascii="Calibri" w:hAnsi="Calibri" w:cs="Calibri"/>
          <w:sz w:val="22"/>
          <w:szCs w:val="22"/>
        </w:rPr>
        <w:t>interverrà</w:t>
      </w:r>
      <w:r w:rsidR="00D37A0C">
        <w:rPr>
          <w:rFonts w:ascii="Calibri" w:hAnsi="Calibri" w:cs="Calibri"/>
          <w:sz w:val="22"/>
          <w:szCs w:val="22"/>
        </w:rPr>
        <w:t xml:space="preserve"> il coro femminile “Duennas” di Villanova Monteleone</w:t>
      </w:r>
      <w:r w:rsidR="00BB058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D37A0C">
        <w:rPr>
          <w:rFonts w:ascii="Calibri" w:hAnsi="Calibri" w:cs="Calibri"/>
          <w:sz w:val="22"/>
          <w:szCs w:val="22"/>
        </w:rPr>
        <w:t>che si esibirà con alcune canzoni del loro vastissimo repertorio.</w:t>
      </w:r>
      <w:r w:rsidR="00BB0582">
        <w:rPr>
          <w:rFonts w:ascii="Calibri" w:hAnsi="Calibri" w:cs="Calibri"/>
          <w:sz w:val="22"/>
          <w:szCs w:val="22"/>
        </w:rPr>
        <w:t xml:space="preserve"> </w:t>
      </w:r>
      <w:r w:rsidR="00387A7A">
        <w:rPr>
          <w:rFonts w:ascii="Calibri" w:hAnsi="Calibri" w:cs="Calibri"/>
          <w:sz w:val="22"/>
          <w:szCs w:val="22"/>
        </w:rPr>
        <w:t xml:space="preserve">Il coro diretto dal maestro Andrea Zinchiri svolge l’attività corale dal 2005, con un vasto repertorio di musica sarda, classica, sacra e popolare, con diversi brani propri ormai conosciuti dal pubblico. In passato ha partecipato a diversi concorsi in Sardegna ottenendo ottimi risultati.  </w:t>
      </w:r>
    </w:p>
    <w:p w14:paraId="59C3FF40" w14:textId="127BFE6E" w:rsidR="00387A7A" w:rsidRDefault="00387A7A" w:rsidP="00E63B1C">
      <w:pPr>
        <w:ind w:right="-2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Nel mese di ottobre 2022 gli è stato assegnato </w:t>
      </w:r>
      <w:r w:rsidR="005C310A">
        <w:rPr>
          <w:rFonts w:ascii="Calibri" w:hAnsi="Calibri" w:cs="Calibri"/>
          <w:sz w:val="22"/>
          <w:szCs w:val="22"/>
        </w:rPr>
        <w:t>il primo premio nella sezione “B - cori femminili con brani tradizionali inediti</w:t>
      </w:r>
      <w:r>
        <w:rPr>
          <w:rFonts w:ascii="Calibri" w:hAnsi="Calibri" w:cs="Calibri"/>
          <w:sz w:val="22"/>
          <w:szCs w:val="22"/>
        </w:rPr>
        <w:t xml:space="preserve"> al 7° Concorso Corale Nazionale denominato “Nuoro Patria dei</w:t>
      </w:r>
      <w:r>
        <w:rPr>
          <w:rFonts w:ascii="Calibri" w:hAnsi="Calibri" w:cs="Calibri"/>
          <w:color w:val="ABABAB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Cori” organizzato</w:t>
      </w:r>
      <w:r w:rsidR="00E63B1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dall’Associazione </w:t>
      </w:r>
      <w:r w:rsidR="00E63B1C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ulturale Bobore Nuvoli.</w:t>
      </w:r>
    </w:p>
    <w:p w14:paraId="7A4FD9BC" w14:textId="1E26523E" w:rsidR="00767ABC" w:rsidRDefault="007E4F7C" w:rsidP="00E63B1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D37A0C">
        <w:rPr>
          <w:rFonts w:ascii="Calibri" w:hAnsi="Calibri" w:cs="Calibri"/>
          <w:sz w:val="22"/>
          <w:szCs w:val="22"/>
        </w:rPr>
        <w:t>L’ appuntamento</w:t>
      </w:r>
      <w:r w:rsidR="00767ABC">
        <w:rPr>
          <w:rFonts w:ascii="Calibri" w:hAnsi="Calibri" w:cs="Calibri"/>
          <w:sz w:val="22"/>
          <w:szCs w:val="22"/>
        </w:rPr>
        <w:t xml:space="preserve"> si terr</w:t>
      </w:r>
      <w:r w:rsidR="00D37A0C">
        <w:rPr>
          <w:rFonts w:ascii="Calibri" w:hAnsi="Calibri" w:cs="Calibri"/>
          <w:sz w:val="22"/>
          <w:szCs w:val="22"/>
        </w:rPr>
        <w:t>à</w:t>
      </w:r>
      <w:r w:rsidR="00767ABC">
        <w:rPr>
          <w:rFonts w:ascii="Calibri" w:hAnsi="Calibri" w:cs="Calibri"/>
          <w:sz w:val="22"/>
          <w:szCs w:val="22"/>
        </w:rPr>
        <w:t xml:space="preserve"> </w:t>
      </w:r>
      <w:r w:rsidR="00D37A0C">
        <w:rPr>
          <w:rFonts w:ascii="Calibri" w:hAnsi="Calibri" w:cs="Calibri"/>
          <w:sz w:val="22"/>
          <w:szCs w:val="22"/>
        </w:rPr>
        <w:t>nel Salone dell’Associazione Misericordia alle ore 18,30.</w:t>
      </w:r>
    </w:p>
    <w:p w14:paraId="08EABC3D" w14:textId="7EEEC545" w:rsidR="00767ABC" w:rsidRDefault="00110052" w:rsidP="00E63B1C">
      <w:pPr>
        <w:jc w:val="both"/>
        <w:rPr>
          <w:rFonts w:ascii="Calibri" w:hAnsi="Calibri" w:cs="Calibri"/>
          <w:color w:val="263238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D37A0C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>La manifestazione</w:t>
      </w:r>
      <w:r w:rsidR="00767ABC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 xml:space="preserve"> si svolgerà con il patrocinio dell’Amministrazione Comunale di Villanova Monteleone</w:t>
      </w:r>
      <w:r w:rsidR="003F417F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 xml:space="preserve"> e </w:t>
      </w:r>
      <w:r w:rsidR="00767ABC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>dell’Unione dei Comuni del Villanova</w:t>
      </w:r>
      <w:r w:rsidR="00387A7A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 xml:space="preserve"> in collaborazione con </w:t>
      </w:r>
      <w:r w:rsidR="00091BEC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 xml:space="preserve">l’Associazione Sardi Antonio Gramsci di Torino e </w:t>
      </w:r>
      <w:r w:rsidR="00E63B1C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 xml:space="preserve">della </w:t>
      </w:r>
      <w:r w:rsidR="00091BEC">
        <w:rPr>
          <w:rFonts w:ascii="Calibri" w:hAnsi="Calibri" w:cs="Calibri"/>
          <w:color w:val="263238"/>
          <w:sz w:val="22"/>
          <w:szCs w:val="22"/>
          <w:shd w:val="clear" w:color="auto" w:fill="FFFFFF"/>
        </w:rPr>
        <w:t>’Confraternita di Misericordia.</w:t>
      </w:r>
    </w:p>
    <w:p w14:paraId="2912EF77" w14:textId="77777777" w:rsidR="00E63B1C" w:rsidRDefault="00E63B1C" w:rsidP="00E63B1C">
      <w:pPr>
        <w:jc w:val="both"/>
        <w:rPr>
          <w:rFonts w:ascii="Calibri" w:hAnsi="Calibri" w:cs="Calibri"/>
          <w:color w:val="263238"/>
          <w:sz w:val="22"/>
          <w:szCs w:val="22"/>
          <w:shd w:val="clear" w:color="auto" w:fill="FFFFFF"/>
        </w:rPr>
      </w:pPr>
    </w:p>
    <w:p w14:paraId="45B3A176" w14:textId="575BA3D9" w:rsidR="000341E0" w:rsidRDefault="000341E0" w:rsidP="000341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ringrazia e si  porgono  cordiali saluti.</w:t>
      </w:r>
    </w:p>
    <w:p w14:paraId="174613A5" w14:textId="77777777" w:rsidR="000341E0" w:rsidRDefault="000341E0" w:rsidP="000341E0">
      <w:pPr>
        <w:jc w:val="both"/>
        <w:rPr>
          <w:rFonts w:ascii="Calibri" w:hAnsi="Calibri" w:cs="Calibri"/>
          <w:sz w:val="22"/>
          <w:szCs w:val="22"/>
        </w:rPr>
      </w:pPr>
    </w:p>
    <w:p w14:paraId="766C6A5E" w14:textId="77777777" w:rsidR="000341E0" w:rsidRDefault="000341E0" w:rsidP="000341E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Bastianino Monti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D3620A5" w14:textId="208F4311" w:rsidR="00ED5CD3" w:rsidRDefault="00ED5CD3" w:rsidP="00C24CBF">
      <w:pPr>
        <w:jc w:val="both"/>
        <w:rPr>
          <w:rFonts w:ascii="Calibri" w:hAnsi="Calibri" w:cs="Calibri"/>
          <w:bCs/>
        </w:rPr>
      </w:pPr>
    </w:p>
    <w:sectPr w:rsidR="00ED5CD3" w:rsidSect="00A87859">
      <w:foot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F8FA8" w14:textId="77777777" w:rsidR="007B41A5" w:rsidRDefault="007B41A5">
      <w:r>
        <w:separator/>
      </w:r>
    </w:p>
  </w:endnote>
  <w:endnote w:type="continuationSeparator" w:id="0">
    <w:p w14:paraId="48D0739B" w14:textId="77777777" w:rsidR="007B41A5" w:rsidRDefault="007B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ECFB" w14:textId="77777777" w:rsidR="00C22EAA" w:rsidRDefault="00C22EAA" w:rsidP="00A87859">
    <w:pPr>
      <w:pStyle w:val="Pidipagina"/>
      <w:jc w:val="center"/>
      <w:rPr>
        <w:rFonts w:ascii="Arial" w:hAnsi="Arial" w:cs="Arial"/>
        <w:b/>
        <w:color w:val="008000"/>
        <w:sz w:val="16"/>
        <w:szCs w:val="16"/>
      </w:rPr>
    </w:pPr>
  </w:p>
  <w:p w14:paraId="05959883" w14:textId="77777777" w:rsidR="00C3720F" w:rsidRPr="00C3720F" w:rsidRDefault="00C3720F" w:rsidP="00C3720F">
    <w:pPr>
      <w:tabs>
        <w:tab w:val="center" w:pos="4819"/>
        <w:tab w:val="right" w:pos="9638"/>
      </w:tabs>
      <w:jc w:val="center"/>
      <w:rPr>
        <w:rFonts w:ascii="Arial" w:hAnsi="Arial" w:cs="Arial"/>
        <w:b/>
        <w:color w:val="008000"/>
        <w:sz w:val="16"/>
        <w:szCs w:val="16"/>
      </w:rPr>
    </w:pPr>
    <w:r w:rsidRPr="00C3720F">
      <w:rPr>
        <w:rFonts w:ascii="Arial" w:hAnsi="Arial" w:cs="Arial"/>
        <w:b/>
        <w:color w:val="008000"/>
        <w:sz w:val="16"/>
        <w:szCs w:val="16"/>
      </w:rPr>
      <w:t xml:space="preserve">Via Europa,12 – 07019 Villanova </w:t>
    </w:r>
    <w:proofErr w:type="gramStart"/>
    <w:r w:rsidRPr="00C3720F">
      <w:rPr>
        <w:rFonts w:ascii="Arial" w:hAnsi="Arial" w:cs="Arial"/>
        <w:b/>
        <w:color w:val="008000"/>
        <w:sz w:val="16"/>
        <w:szCs w:val="16"/>
      </w:rPr>
      <w:t>Monteleone  Cell</w:t>
    </w:r>
    <w:proofErr w:type="gramEnd"/>
    <w:r w:rsidRPr="00C3720F">
      <w:rPr>
        <w:rFonts w:ascii="Arial" w:hAnsi="Arial" w:cs="Arial"/>
        <w:b/>
        <w:color w:val="008000"/>
        <w:sz w:val="16"/>
        <w:szCs w:val="16"/>
      </w:rPr>
      <w:t xml:space="preserve">. 3487424621-3461238603 E-mail: </w:t>
    </w:r>
    <w:hyperlink r:id="rId1" w:history="1">
      <w:r w:rsidRPr="00C3720F">
        <w:rPr>
          <w:b/>
          <w:color w:val="0000FF"/>
          <w:sz w:val="16"/>
          <w:szCs w:val="16"/>
          <w:u w:val="single"/>
        </w:rPr>
        <w:t>associazioneinterrios@gmail.com</w:t>
      </w:r>
    </w:hyperlink>
    <w:r w:rsidRPr="00C3720F">
      <w:rPr>
        <w:rFonts w:ascii="Arial" w:hAnsi="Arial" w:cs="Arial"/>
        <w:b/>
        <w:color w:val="008000"/>
        <w:sz w:val="16"/>
        <w:szCs w:val="16"/>
      </w:rPr>
      <w:t xml:space="preserve">; </w:t>
    </w:r>
  </w:p>
  <w:p w14:paraId="57088A84" w14:textId="77777777" w:rsidR="00C3720F" w:rsidRPr="00C3720F" w:rsidRDefault="00C3720F" w:rsidP="00C3720F">
    <w:pPr>
      <w:tabs>
        <w:tab w:val="center" w:pos="4819"/>
        <w:tab w:val="right" w:pos="9638"/>
      </w:tabs>
      <w:jc w:val="center"/>
      <w:rPr>
        <w:rFonts w:ascii="Arial" w:hAnsi="Arial" w:cs="Arial"/>
        <w:b/>
        <w:color w:val="008000"/>
        <w:sz w:val="16"/>
        <w:szCs w:val="16"/>
      </w:rPr>
    </w:pPr>
    <w:r w:rsidRPr="00C3720F">
      <w:rPr>
        <w:rFonts w:ascii="Arial" w:hAnsi="Arial" w:cs="Arial"/>
        <w:b/>
        <w:color w:val="008000"/>
        <w:sz w:val="16"/>
        <w:szCs w:val="16"/>
      </w:rPr>
      <w:t>PEC: associazioneinterrios@pec.it</w:t>
    </w:r>
  </w:p>
  <w:p w14:paraId="0728BB3C" w14:textId="77777777" w:rsidR="00C22EAA" w:rsidRDefault="00C22E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4131" w14:textId="77777777" w:rsidR="007B41A5" w:rsidRDefault="007B41A5">
      <w:r>
        <w:separator/>
      </w:r>
    </w:p>
  </w:footnote>
  <w:footnote w:type="continuationSeparator" w:id="0">
    <w:p w14:paraId="1411075A" w14:textId="77777777" w:rsidR="007B41A5" w:rsidRDefault="007B4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A13"/>
    <w:multiLevelType w:val="hybridMultilevel"/>
    <w:tmpl w:val="79E827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D4A3F"/>
    <w:multiLevelType w:val="hybridMultilevel"/>
    <w:tmpl w:val="3B42C6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19DB"/>
    <w:multiLevelType w:val="hybridMultilevel"/>
    <w:tmpl w:val="05E223E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607F9"/>
    <w:multiLevelType w:val="hybridMultilevel"/>
    <w:tmpl w:val="6BFE8B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235573">
    <w:abstractNumId w:val="3"/>
  </w:num>
  <w:num w:numId="2" w16cid:durableId="1169826493">
    <w:abstractNumId w:val="0"/>
  </w:num>
  <w:num w:numId="3" w16cid:durableId="1307778235">
    <w:abstractNumId w:val="1"/>
  </w:num>
  <w:num w:numId="4" w16cid:durableId="13580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73FA"/>
    <w:rsid w:val="00027FC2"/>
    <w:rsid w:val="000341E0"/>
    <w:rsid w:val="00091BEC"/>
    <w:rsid w:val="000C2ED3"/>
    <w:rsid w:val="000C3413"/>
    <w:rsid w:val="000D7C16"/>
    <w:rsid w:val="000E6038"/>
    <w:rsid w:val="000F1BD4"/>
    <w:rsid w:val="00106FCE"/>
    <w:rsid w:val="00110052"/>
    <w:rsid w:val="001135DD"/>
    <w:rsid w:val="001261D6"/>
    <w:rsid w:val="0014500A"/>
    <w:rsid w:val="002832A9"/>
    <w:rsid w:val="003560A7"/>
    <w:rsid w:val="00382AD7"/>
    <w:rsid w:val="00387A7A"/>
    <w:rsid w:val="003A4386"/>
    <w:rsid w:val="003F417F"/>
    <w:rsid w:val="003F7EA3"/>
    <w:rsid w:val="004750D0"/>
    <w:rsid w:val="004C3B28"/>
    <w:rsid w:val="005175EC"/>
    <w:rsid w:val="00560FAF"/>
    <w:rsid w:val="00593B9A"/>
    <w:rsid w:val="005C310A"/>
    <w:rsid w:val="005F73FA"/>
    <w:rsid w:val="0061000C"/>
    <w:rsid w:val="006A4044"/>
    <w:rsid w:val="006A50A9"/>
    <w:rsid w:val="006D0B94"/>
    <w:rsid w:val="00715F92"/>
    <w:rsid w:val="0072177F"/>
    <w:rsid w:val="00731FD1"/>
    <w:rsid w:val="00751B87"/>
    <w:rsid w:val="00767ABC"/>
    <w:rsid w:val="007B41A5"/>
    <w:rsid w:val="007E4F7C"/>
    <w:rsid w:val="00835429"/>
    <w:rsid w:val="00887342"/>
    <w:rsid w:val="00891B31"/>
    <w:rsid w:val="008D04F7"/>
    <w:rsid w:val="008F4CF1"/>
    <w:rsid w:val="00937054"/>
    <w:rsid w:val="00974ABD"/>
    <w:rsid w:val="009F2F57"/>
    <w:rsid w:val="00A87859"/>
    <w:rsid w:val="00AA2214"/>
    <w:rsid w:val="00AB403C"/>
    <w:rsid w:val="00AE25B0"/>
    <w:rsid w:val="00B158BF"/>
    <w:rsid w:val="00B73752"/>
    <w:rsid w:val="00B95339"/>
    <w:rsid w:val="00BB0582"/>
    <w:rsid w:val="00BC0CCA"/>
    <w:rsid w:val="00BE6000"/>
    <w:rsid w:val="00BE7785"/>
    <w:rsid w:val="00BF2AC3"/>
    <w:rsid w:val="00C22EAA"/>
    <w:rsid w:val="00C24CBF"/>
    <w:rsid w:val="00C3720F"/>
    <w:rsid w:val="00CB3365"/>
    <w:rsid w:val="00D37A0C"/>
    <w:rsid w:val="00D742A3"/>
    <w:rsid w:val="00D97A42"/>
    <w:rsid w:val="00DC7703"/>
    <w:rsid w:val="00E06B64"/>
    <w:rsid w:val="00E47946"/>
    <w:rsid w:val="00E63B1C"/>
    <w:rsid w:val="00E66700"/>
    <w:rsid w:val="00E71133"/>
    <w:rsid w:val="00EC285A"/>
    <w:rsid w:val="00ED2CD1"/>
    <w:rsid w:val="00ED5CD3"/>
    <w:rsid w:val="00ED6647"/>
    <w:rsid w:val="00F74232"/>
    <w:rsid w:val="00F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CEAF1"/>
  <w15:chartTrackingRefBased/>
  <w15:docId w15:val="{66817A1F-1E3F-436D-8E45-0CFA7F9A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F73F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5F73F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5F73FA"/>
    <w:pPr>
      <w:widowControl w:val="0"/>
      <w:autoSpaceDE w:val="0"/>
      <w:autoSpaceDN w:val="0"/>
      <w:adjustRightInd w:val="0"/>
      <w:spacing w:line="360" w:lineRule="auto"/>
      <w:ind w:right="-34"/>
      <w:jc w:val="both"/>
    </w:pPr>
  </w:style>
  <w:style w:type="character" w:styleId="Collegamentoipertestuale">
    <w:name w:val="Hyperlink"/>
    <w:rsid w:val="005F73FA"/>
    <w:rPr>
      <w:rFonts w:cs="Times New Roman"/>
      <w:color w:val="0000FF"/>
      <w:u w:val="single"/>
    </w:rPr>
  </w:style>
  <w:style w:type="paragraph" w:styleId="Intestazione">
    <w:name w:val="header"/>
    <w:basedOn w:val="Normale"/>
    <w:rsid w:val="00027FC2"/>
    <w:pPr>
      <w:tabs>
        <w:tab w:val="center" w:pos="4819"/>
        <w:tab w:val="right" w:pos="9638"/>
      </w:tabs>
    </w:pPr>
  </w:style>
  <w:style w:type="paragraph" w:styleId="Nessunaspaziatura">
    <w:name w:val="No Spacing"/>
    <w:uiPriority w:val="1"/>
    <w:qFormat/>
    <w:rsid w:val="00937054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C24CB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C24CBF"/>
    <w:rPr>
      <w:rFonts w:ascii="Calibri Light" w:eastAsia="Times New Roman" w:hAnsi="Calibri Light" w:cs="Times New Roman"/>
      <w:sz w:val="24"/>
      <w:szCs w:val="24"/>
    </w:rPr>
  </w:style>
  <w:style w:type="character" w:styleId="Enfasicorsivo">
    <w:name w:val="Emphasis"/>
    <w:qFormat/>
    <w:rsid w:val="00C24CBF"/>
    <w:rPr>
      <w:i/>
      <w:iCs/>
    </w:rPr>
  </w:style>
  <w:style w:type="character" w:styleId="Enfasigrassetto">
    <w:name w:val="Strong"/>
    <w:qFormat/>
    <w:rsid w:val="00C24CBF"/>
    <w:rPr>
      <w:b/>
      <w:bCs/>
    </w:rPr>
  </w:style>
  <w:style w:type="character" w:styleId="Menzionenonrisolta">
    <w:name w:val="Unresolved Mention"/>
    <w:uiPriority w:val="99"/>
    <w:semiHidden/>
    <w:unhideWhenUsed/>
    <w:rsid w:val="008F4CF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D0B94"/>
    <w:pPr>
      <w:ind w:left="708"/>
    </w:pPr>
    <w:rPr>
      <w:rFonts w:ascii="Arial" w:hAnsi="Arial" w:cs="Arial"/>
      <w:color w:val="000000"/>
    </w:rPr>
  </w:style>
  <w:style w:type="paragraph" w:customStyle="1" w:styleId="Default">
    <w:name w:val="Default"/>
    <w:rsid w:val="00BE60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ociazioneinterrios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1AF8B-AE73-4191-B49B-48FB209C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Monti</Company>
  <LinksUpToDate>false</LinksUpToDate>
  <CharactersWithSpaces>3135</CharactersWithSpaces>
  <SharedDoc>false</SharedDoc>
  <HLinks>
    <vt:vector size="12" baseType="variant">
      <vt:variant>
        <vt:i4>917518</vt:i4>
      </vt:variant>
      <vt:variant>
        <vt:i4>3</vt:i4>
      </vt:variant>
      <vt:variant>
        <vt:i4>0</vt:i4>
      </vt:variant>
      <vt:variant>
        <vt:i4>5</vt:i4>
      </vt:variant>
      <vt:variant>
        <vt:lpwstr>http://www.comune.villanovamonteleone.ss.it/</vt:lpwstr>
      </vt:variant>
      <vt:variant>
        <vt:lpwstr/>
      </vt:variant>
      <vt:variant>
        <vt:i4>1048675</vt:i4>
      </vt:variant>
      <vt:variant>
        <vt:i4>0</vt:i4>
      </vt:variant>
      <vt:variant>
        <vt:i4>0</vt:i4>
      </vt:variant>
      <vt:variant>
        <vt:i4>5</vt:i4>
      </vt:variant>
      <vt:variant>
        <vt:lpwstr>mailto:comune.villanovamonteleone@halleycert.it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</dc:creator>
  <cp:keywords/>
  <cp:lastModifiedBy>Teresa Casula</cp:lastModifiedBy>
  <cp:revision>51</cp:revision>
  <cp:lastPrinted>2022-02-03T20:07:00Z</cp:lastPrinted>
  <dcterms:created xsi:type="dcterms:W3CDTF">2021-05-27T08:36:00Z</dcterms:created>
  <dcterms:modified xsi:type="dcterms:W3CDTF">2023-03-06T11:04:00Z</dcterms:modified>
</cp:coreProperties>
</file>