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B971E" w14:textId="77777777" w:rsidR="00CF1B61" w:rsidRPr="00AF10B0" w:rsidRDefault="00CF1B61" w:rsidP="000531AB">
      <w:pPr>
        <w:spacing w:after="200" w:line="276" w:lineRule="auto"/>
        <w:contextualSpacing/>
        <w:jc w:val="center"/>
        <w:rPr>
          <w:rFonts w:ascii="Calibri" w:eastAsia="Times New Roman" w:hAnsi="Calibri" w:cs="Calibri"/>
          <w:b/>
          <w:color w:val="AD0017"/>
        </w:rPr>
      </w:pPr>
    </w:p>
    <w:p w14:paraId="40112341" w14:textId="77777777" w:rsidR="00CF1B61" w:rsidRPr="00AF10B0" w:rsidRDefault="00CF1B61" w:rsidP="00CF1B61">
      <w:pPr>
        <w:spacing w:after="200" w:line="276" w:lineRule="auto"/>
        <w:contextualSpacing/>
        <w:jc w:val="center"/>
        <w:rPr>
          <w:rFonts w:ascii="Calibri" w:eastAsia="Times New Roman" w:hAnsi="Calibri" w:cs="Calibri"/>
          <w:b/>
          <w:color w:val="AD0017"/>
        </w:rPr>
      </w:pPr>
      <w:r w:rsidRPr="00AF10B0">
        <w:rPr>
          <w:rFonts w:ascii="Calibri" w:eastAsia="Times New Roman" w:hAnsi="Calibri" w:cs="Calibri"/>
          <w:b/>
          <w:color w:val="AD0017"/>
        </w:rPr>
        <w:t>Comunicato Stampa</w:t>
      </w:r>
    </w:p>
    <w:p w14:paraId="6C8247C8" w14:textId="77777777" w:rsidR="00CF1B61" w:rsidRPr="0043496B" w:rsidRDefault="00CF1B61" w:rsidP="00CF1B61">
      <w:pPr>
        <w:spacing w:after="200" w:line="276" w:lineRule="auto"/>
        <w:contextualSpacing/>
        <w:jc w:val="center"/>
        <w:rPr>
          <w:rFonts w:ascii="Calibri" w:eastAsia="Times New Roman" w:hAnsi="Calibri" w:cs="Calibri"/>
          <w:b/>
          <w:color w:val="000000" w:themeColor="text1"/>
        </w:rPr>
      </w:pPr>
    </w:p>
    <w:p w14:paraId="2698C28A" w14:textId="22D9C28A" w:rsidR="00455BC9" w:rsidRDefault="00691579" w:rsidP="00691579">
      <w:pPr>
        <w:spacing w:after="200" w:line="276" w:lineRule="auto"/>
        <w:contextualSpacing/>
        <w:jc w:val="center"/>
        <w:rPr>
          <w:rFonts w:ascii="Calibri" w:eastAsia="Times New Roman" w:hAnsi="Calibri" w:cs="Calibri"/>
          <w:b/>
          <w:color w:val="000000" w:themeColor="text1"/>
          <w:sz w:val="32"/>
          <w:szCs w:val="32"/>
        </w:rPr>
      </w:pPr>
      <w:r>
        <w:rPr>
          <w:rFonts w:ascii="Calibri" w:eastAsia="Times New Roman" w:hAnsi="Calibri" w:cs="Calibri"/>
          <w:b/>
          <w:color w:val="000000" w:themeColor="text1"/>
          <w:sz w:val="32"/>
          <w:szCs w:val="32"/>
        </w:rPr>
        <w:t>È tempo di prevenzione</w:t>
      </w:r>
      <w:r w:rsidR="005B7102">
        <w:rPr>
          <w:rFonts w:ascii="Calibri" w:eastAsia="Times New Roman" w:hAnsi="Calibri" w:cs="Calibri"/>
          <w:b/>
          <w:color w:val="000000" w:themeColor="text1"/>
          <w:sz w:val="32"/>
          <w:szCs w:val="32"/>
        </w:rPr>
        <w:t xml:space="preserve"> in Costa Smeralda</w:t>
      </w:r>
      <w:r>
        <w:rPr>
          <w:rFonts w:ascii="Calibri" w:eastAsia="Times New Roman" w:hAnsi="Calibri" w:cs="Calibri"/>
          <w:b/>
          <w:color w:val="000000" w:themeColor="text1"/>
          <w:sz w:val="32"/>
          <w:szCs w:val="32"/>
        </w:rPr>
        <w:t>:</w:t>
      </w:r>
      <w:r w:rsidR="005B7102">
        <w:rPr>
          <w:rFonts w:ascii="Calibri" w:eastAsia="Times New Roman" w:hAnsi="Calibri" w:cs="Calibri"/>
          <w:b/>
          <w:color w:val="000000" w:themeColor="text1"/>
          <w:sz w:val="32"/>
          <w:szCs w:val="32"/>
        </w:rPr>
        <w:t xml:space="preserve"> </w:t>
      </w:r>
      <w:r>
        <w:rPr>
          <w:rFonts w:ascii="Calibri" w:eastAsia="Times New Roman" w:hAnsi="Calibri" w:cs="Calibri"/>
          <w:b/>
          <w:color w:val="000000" w:themeColor="text1"/>
          <w:sz w:val="32"/>
          <w:szCs w:val="32"/>
        </w:rPr>
        <w:t>t</w:t>
      </w:r>
      <w:r w:rsidRPr="0087322C">
        <w:rPr>
          <w:rFonts w:ascii="Calibri" w:eastAsia="Times New Roman" w:hAnsi="Calibri" w:cs="Calibri"/>
          <w:b/>
          <w:color w:val="000000" w:themeColor="text1"/>
          <w:sz w:val="32"/>
          <w:szCs w:val="32"/>
        </w:rPr>
        <w:t>orna</w:t>
      </w:r>
      <w:r>
        <w:rPr>
          <w:rFonts w:ascii="Calibri" w:eastAsia="Times New Roman" w:hAnsi="Calibri" w:cs="Calibri"/>
          <w:b/>
          <w:color w:val="000000" w:themeColor="text1"/>
          <w:sz w:val="32"/>
          <w:szCs w:val="32"/>
        </w:rPr>
        <w:t xml:space="preserve">no </w:t>
      </w:r>
      <w:r w:rsidRPr="0087322C">
        <w:rPr>
          <w:rFonts w:ascii="Calibri" w:eastAsia="Times New Roman" w:hAnsi="Calibri" w:cs="Calibri"/>
          <w:b/>
          <w:color w:val="000000" w:themeColor="text1"/>
          <w:sz w:val="32"/>
          <w:szCs w:val="32"/>
        </w:rPr>
        <w:t xml:space="preserve">con grandi novità </w:t>
      </w:r>
      <w:r>
        <w:rPr>
          <w:rFonts w:ascii="Calibri" w:eastAsia="Times New Roman" w:hAnsi="Calibri" w:cs="Calibri"/>
          <w:b/>
          <w:color w:val="000000" w:themeColor="text1"/>
          <w:sz w:val="32"/>
          <w:szCs w:val="32"/>
        </w:rPr>
        <w:t>le</w:t>
      </w:r>
      <w:r w:rsidRPr="0087322C">
        <w:rPr>
          <w:rFonts w:ascii="Calibri" w:eastAsia="Times New Roman" w:hAnsi="Calibri" w:cs="Calibri"/>
          <w:b/>
          <w:color w:val="000000" w:themeColor="text1"/>
          <w:sz w:val="32"/>
          <w:szCs w:val="32"/>
        </w:rPr>
        <w:t xml:space="preserve"> </w:t>
      </w:r>
      <w:r w:rsidR="00B14475" w:rsidRPr="0043496B">
        <w:rPr>
          <w:rFonts w:ascii="Calibri" w:eastAsia="Times New Roman" w:hAnsi="Calibri" w:cs="Calibri"/>
          <w:b/>
          <w:color w:val="000000" w:themeColor="text1"/>
          <w:sz w:val="32"/>
          <w:szCs w:val="32"/>
        </w:rPr>
        <w:t>“Settimane gratuite della prevenzione”</w:t>
      </w:r>
      <w:r w:rsidR="0087322C">
        <w:rPr>
          <w:rFonts w:ascii="Calibri" w:eastAsia="Times New Roman" w:hAnsi="Calibri" w:cs="Calibri"/>
          <w:b/>
          <w:color w:val="000000" w:themeColor="text1"/>
          <w:sz w:val="32"/>
          <w:szCs w:val="32"/>
        </w:rPr>
        <w:t>.</w:t>
      </w:r>
    </w:p>
    <w:p w14:paraId="25AD15BD" w14:textId="3920169D" w:rsidR="006840C4" w:rsidRPr="006840C4" w:rsidRDefault="006840C4" w:rsidP="006840C4">
      <w:pPr>
        <w:spacing w:after="200" w:line="276" w:lineRule="auto"/>
        <w:contextualSpacing/>
        <w:jc w:val="center"/>
        <w:rPr>
          <w:rFonts w:ascii="Calibri" w:eastAsia="Times New Roman" w:hAnsi="Calibri" w:cs="Calibri"/>
          <w:b/>
          <w:color w:val="000000" w:themeColor="text1"/>
          <w:sz w:val="32"/>
          <w:szCs w:val="32"/>
        </w:rPr>
      </w:pPr>
      <w:r w:rsidRPr="006840C4">
        <w:rPr>
          <w:rFonts w:ascii="Calibri" w:eastAsia="Times New Roman" w:hAnsi="Calibri" w:cs="Calibri"/>
          <w:b/>
          <w:color w:val="000000" w:themeColor="text1"/>
          <w:sz w:val="32"/>
          <w:szCs w:val="32"/>
        </w:rPr>
        <w:t xml:space="preserve">Nella quarta edizione dell’iniziativa di Smeralda Holding per la salute nuove visite con i medici dell’Ospedale Isola Tiberina - Gemelli Isola di Roma </w:t>
      </w:r>
      <w:r>
        <w:rPr>
          <w:rFonts w:ascii="Calibri" w:eastAsia="Times New Roman" w:hAnsi="Calibri" w:cs="Calibri"/>
          <w:b/>
          <w:color w:val="000000" w:themeColor="text1"/>
          <w:sz w:val="32"/>
          <w:szCs w:val="32"/>
        </w:rPr>
        <w:t xml:space="preserve">e </w:t>
      </w:r>
      <w:r w:rsidRPr="006840C4">
        <w:rPr>
          <w:rFonts w:ascii="Calibri" w:eastAsia="Times New Roman" w:hAnsi="Calibri" w:cs="Calibri"/>
          <w:b/>
          <w:color w:val="000000" w:themeColor="text1"/>
          <w:sz w:val="32"/>
          <w:szCs w:val="32"/>
        </w:rPr>
        <w:t xml:space="preserve">anche prevenzione dell’Alzheimer </w:t>
      </w:r>
    </w:p>
    <w:p w14:paraId="45F0DE26" w14:textId="77777777" w:rsidR="006840C4" w:rsidRPr="0087322C" w:rsidRDefault="006840C4" w:rsidP="0087322C">
      <w:pPr>
        <w:spacing w:after="200" w:line="276" w:lineRule="auto"/>
        <w:contextualSpacing/>
        <w:jc w:val="center"/>
        <w:rPr>
          <w:rFonts w:ascii="Calibri" w:eastAsia="Times New Roman" w:hAnsi="Calibri" w:cs="Calibri"/>
          <w:b/>
          <w:color w:val="000000" w:themeColor="text1"/>
          <w:sz w:val="32"/>
          <w:szCs w:val="32"/>
        </w:rPr>
      </w:pPr>
    </w:p>
    <w:p w14:paraId="0FBC8C3A" w14:textId="77777777" w:rsidR="009C63AE" w:rsidRPr="0087322C" w:rsidRDefault="009C63AE" w:rsidP="0087322C">
      <w:pPr>
        <w:spacing w:after="200" w:line="276" w:lineRule="auto"/>
        <w:contextualSpacing/>
        <w:jc w:val="center"/>
        <w:rPr>
          <w:rFonts w:ascii="Calibri" w:eastAsia="Times New Roman" w:hAnsi="Calibri" w:cs="Calibri"/>
          <w:b/>
          <w:color w:val="000000" w:themeColor="text1"/>
        </w:rPr>
      </w:pPr>
    </w:p>
    <w:p w14:paraId="0B0942F4" w14:textId="597E8B74" w:rsidR="009C63AE" w:rsidRPr="00354565" w:rsidRDefault="00CF1B61" w:rsidP="0050751C">
      <w:pPr>
        <w:jc w:val="both"/>
        <w:rPr>
          <w:rFonts w:ascii="Calibri" w:eastAsia="Times New Roman" w:hAnsi="Calibri" w:cs="Calibri"/>
          <w:color w:val="000000" w:themeColor="text1"/>
        </w:rPr>
      </w:pPr>
      <w:r w:rsidRPr="006E4E87">
        <w:rPr>
          <w:rFonts w:ascii="Calibri" w:hAnsi="Calibri" w:cs="Calibri"/>
          <w:b/>
          <w:color w:val="000000" w:themeColor="text1"/>
        </w:rPr>
        <w:t xml:space="preserve">Porto Cervo, </w:t>
      </w:r>
      <w:r w:rsidR="006840C4">
        <w:rPr>
          <w:rFonts w:ascii="Calibri" w:hAnsi="Calibri" w:cs="Calibri"/>
          <w:b/>
          <w:color w:val="000000" w:themeColor="text1"/>
        </w:rPr>
        <w:t xml:space="preserve">24 </w:t>
      </w:r>
      <w:r w:rsidR="005B7102">
        <w:rPr>
          <w:rFonts w:ascii="Calibri" w:hAnsi="Calibri" w:cs="Calibri"/>
          <w:b/>
          <w:color w:val="000000" w:themeColor="text1"/>
        </w:rPr>
        <w:t>gennaio</w:t>
      </w:r>
      <w:r w:rsidR="003D67D9" w:rsidRPr="00633515">
        <w:rPr>
          <w:rFonts w:ascii="Calibri" w:hAnsi="Calibri" w:cs="Calibri"/>
          <w:b/>
          <w:color w:val="000000" w:themeColor="text1"/>
        </w:rPr>
        <w:t xml:space="preserve"> </w:t>
      </w:r>
      <w:r w:rsidRPr="00633515">
        <w:rPr>
          <w:rFonts w:ascii="Calibri" w:hAnsi="Calibri" w:cs="Calibri"/>
          <w:b/>
          <w:color w:val="000000" w:themeColor="text1"/>
        </w:rPr>
        <w:t>202</w:t>
      </w:r>
      <w:r w:rsidR="005B7102">
        <w:rPr>
          <w:rFonts w:ascii="Calibri" w:hAnsi="Calibri" w:cs="Calibri"/>
          <w:b/>
          <w:color w:val="000000" w:themeColor="text1"/>
        </w:rPr>
        <w:t>5</w:t>
      </w:r>
      <w:r w:rsidR="001620A7" w:rsidRPr="00633515">
        <w:rPr>
          <w:rFonts w:ascii="Calibri" w:hAnsi="Calibri" w:cs="Calibri"/>
          <w:color w:val="000000" w:themeColor="text1"/>
        </w:rPr>
        <w:t xml:space="preserve"> </w:t>
      </w:r>
      <w:r w:rsidR="001620A7" w:rsidRPr="00633515">
        <w:rPr>
          <w:rFonts w:ascii="Calibri" w:eastAsia="Times New Roman" w:hAnsi="Calibri" w:cs="Calibri"/>
          <w:color w:val="000000" w:themeColor="text1"/>
        </w:rPr>
        <w:t>–</w:t>
      </w:r>
      <w:r w:rsidR="00691579">
        <w:rPr>
          <w:rFonts w:ascii="Calibri" w:eastAsia="Times New Roman" w:hAnsi="Calibri" w:cs="Calibri"/>
          <w:b/>
          <w:bCs/>
          <w:color w:val="000000" w:themeColor="text1"/>
        </w:rPr>
        <w:t xml:space="preserve"> </w:t>
      </w:r>
      <w:r w:rsidR="0050751C" w:rsidRPr="0050751C">
        <w:rPr>
          <w:rFonts w:ascii="Calibri" w:eastAsia="Times New Roman" w:hAnsi="Calibri" w:cs="Calibri"/>
          <w:color w:val="000000" w:themeColor="text1"/>
        </w:rPr>
        <w:t xml:space="preserve"> Dopo il grande successo dell’edizione 2024</w:t>
      </w:r>
      <w:r w:rsidR="009C63AE">
        <w:rPr>
          <w:rFonts w:ascii="Calibri" w:eastAsia="Times New Roman" w:hAnsi="Calibri" w:cs="Calibri"/>
          <w:color w:val="000000" w:themeColor="text1"/>
        </w:rPr>
        <w:t xml:space="preserve"> con</w:t>
      </w:r>
      <w:r w:rsidR="0050751C" w:rsidRPr="0050751C">
        <w:rPr>
          <w:rFonts w:ascii="Calibri" w:eastAsia="Times New Roman" w:hAnsi="Calibri" w:cs="Calibri"/>
          <w:color w:val="000000" w:themeColor="text1"/>
        </w:rPr>
        <w:t xml:space="preserve"> oltre 560 visite effettuate e un programma esteso da 40 a 72 giornate per rispondere all’altissimo numero di richieste, </w:t>
      </w:r>
      <w:r w:rsidR="0050751C" w:rsidRPr="009C63AE">
        <w:rPr>
          <w:rFonts w:ascii="Calibri" w:eastAsia="Times New Roman" w:hAnsi="Calibri" w:cs="Calibri"/>
          <w:b/>
          <w:bCs/>
          <w:color w:val="000000" w:themeColor="text1"/>
        </w:rPr>
        <w:t>Smeralda Holding</w:t>
      </w:r>
      <w:r w:rsidR="0050751C" w:rsidRPr="0050751C">
        <w:rPr>
          <w:rFonts w:ascii="Calibri" w:eastAsia="Times New Roman" w:hAnsi="Calibri" w:cs="Calibri"/>
          <w:color w:val="000000" w:themeColor="text1"/>
        </w:rPr>
        <w:t xml:space="preserve"> – la società italiana interamente controllata da Qatar Investment Authority (“QIA”) e proprietaria dal 2012 di immobili e terreni sul mare lungo la Costa Smeralda – è lieta di annunciare </w:t>
      </w:r>
      <w:r w:rsidR="0050751C" w:rsidRPr="009C63AE">
        <w:rPr>
          <w:rFonts w:ascii="Calibri" w:eastAsia="Times New Roman" w:hAnsi="Calibri" w:cs="Calibri"/>
          <w:b/>
          <w:bCs/>
          <w:color w:val="000000" w:themeColor="text1"/>
        </w:rPr>
        <w:t>l’avvio d</w:t>
      </w:r>
      <w:r w:rsidR="009C63AE" w:rsidRPr="009C63AE">
        <w:rPr>
          <w:rFonts w:ascii="Calibri" w:eastAsia="Times New Roman" w:hAnsi="Calibri" w:cs="Calibri"/>
          <w:b/>
          <w:bCs/>
          <w:color w:val="000000" w:themeColor="text1"/>
        </w:rPr>
        <w:t xml:space="preserve">ella quarta </w:t>
      </w:r>
      <w:r w:rsidR="0050751C" w:rsidRPr="009C63AE">
        <w:rPr>
          <w:rFonts w:ascii="Calibri" w:eastAsia="Times New Roman" w:hAnsi="Calibri" w:cs="Calibri"/>
          <w:b/>
          <w:bCs/>
          <w:color w:val="000000" w:themeColor="text1"/>
        </w:rPr>
        <w:t xml:space="preserve">edizione delle “Settimane gratuite della </w:t>
      </w:r>
      <w:r w:rsidR="00041358">
        <w:rPr>
          <w:rFonts w:ascii="Calibri" w:eastAsia="Times New Roman" w:hAnsi="Calibri" w:cs="Calibri"/>
          <w:b/>
          <w:bCs/>
          <w:color w:val="000000" w:themeColor="text1"/>
        </w:rPr>
        <w:t>P</w:t>
      </w:r>
      <w:r w:rsidR="0050751C" w:rsidRPr="009C63AE">
        <w:rPr>
          <w:rFonts w:ascii="Calibri" w:eastAsia="Times New Roman" w:hAnsi="Calibri" w:cs="Calibri"/>
          <w:b/>
          <w:bCs/>
          <w:color w:val="000000" w:themeColor="text1"/>
        </w:rPr>
        <w:t>revenzione”</w:t>
      </w:r>
      <w:r w:rsidR="009C63AE">
        <w:rPr>
          <w:rFonts w:ascii="Calibri" w:eastAsia="Times New Roman" w:hAnsi="Calibri" w:cs="Calibri"/>
          <w:color w:val="000000" w:themeColor="text1"/>
        </w:rPr>
        <w:t xml:space="preserve">: dal </w:t>
      </w:r>
      <w:r w:rsidR="006840C4">
        <w:rPr>
          <w:rFonts w:ascii="Calibri" w:eastAsia="Times New Roman" w:hAnsi="Calibri" w:cs="Calibri"/>
          <w:color w:val="000000" w:themeColor="text1"/>
        </w:rPr>
        <w:t xml:space="preserve">1 febbraio </w:t>
      </w:r>
      <w:r w:rsidR="009C63AE">
        <w:rPr>
          <w:rFonts w:ascii="Calibri" w:eastAsia="Times New Roman" w:hAnsi="Calibri" w:cs="Calibri"/>
          <w:color w:val="000000" w:themeColor="text1"/>
        </w:rPr>
        <w:t xml:space="preserve">al </w:t>
      </w:r>
      <w:r w:rsidR="006840C4">
        <w:rPr>
          <w:rFonts w:ascii="Calibri" w:eastAsia="Times New Roman" w:hAnsi="Calibri" w:cs="Calibri"/>
          <w:color w:val="000000" w:themeColor="text1"/>
        </w:rPr>
        <w:t>15</w:t>
      </w:r>
      <w:r w:rsidR="009C63AE">
        <w:rPr>
          <w:rFonts w:ascii="Calibri" w:eastAsia="Times New Roman" w:hAnsi="Calibri" w:cs="Calibri"/>
          <w:color w:val="000000" w:themeColor="text1"/>
        </w:rPr>
        <w:t xml:space="preserve"> marzo 2025, </w:t>
      </w:r>
      <w:r w:rsidR="009C63AE" w:rsidRPr="0050751C">
        <w:rPr>
          <w:rFonts w:ascii="Calibri" w:eastAsia="Times New Roman" w:hAnsi="Calibri" w:cs="Calibri"/>
          <w:color w:val="000000" w:themeColor="text1"/>
        </w:rPr>
        <w:t>presso l’ambulatorio del Centro Medico di Porto Cervo</w:t>
      </w:r>
      <w:r w:rsidR="009C63AE">
        <w:rPr>
          <w:rFonts w:ascii="Calibri" w:eastAsia="Times New Roman" w:hAnsi="Calibri" w:cs="Calibri"/>
          <w:color w:val="000000" w:themeColor="text1"/>
        </w:rPr>
        <w:t>,</w:t>
      </w:r>
      <w:r w:rsidR="009C63AE" w:rsidRPr="009C63AE">
        <w:rPr>
          <w:rFonts w:ascii="Calibri" w:eastAsia="Times New Roman" w:hAnsi="Calibri" w:cs="Calibri"/>
          <w:b/>
          <w:bCs/>
          <w:color w:val="000000" w:themeColor="text1"/>
        </w:rPr>
        <w:t xml:space="preserve"> </w:t>
      </w:r>
      <w:r w:rsidR="009C63AE" w:rsidRPr="009C63AE">
        <w:rPr>
          <w:rFonts w:ascii="Calibri" w:eastAsia="Times New Roman" w:hAnsi="Calibri" w:cs="Calibri"/>
          <w:color w:val="000000" w:themeColor="text1"/>
        </w:rPr>
        <w:t>in via Aga Khan,</w:t>
      </w:r>
      <w:r w:rsidR="009C63AE">
        <w:rPr>
          <w:rFonts w:ascii="Calibri" w:eastAsia="Times New Roman" w:hAnsi="Calibri" w:cs="Calibri"/>
          <w:color w:val="000000" w:themeColor="text1"/>
        </w:rPr>
        <w:t xml:space="preserve"> cittadini e residenti </w:t>
      </w:r>
      <w:r w:rsidR="00815418" w:rsidRPr="00815418">
        <w:rPr>
          <w:rFonts w:ascii="Calibri" w:eastAsia="Times New Roman" w:hAnsi="Calibri" w:cs="Calibri"/>
          <w:color w:val="000000" w:themeColor="text1"/>
        </w:rPr>
        <w:t>potranno</w:t>
      </w:r>
      <w:r w:rsidR="00815418">
        <w:rPr>
          <w:rFonts w:ascii="Calibri" w:eastAsia="Times New Roman" w:hAnsi="Calibri" w:cs="Calibri"/>
          <w:b/>
          <w:bCs/>
          <w:color w:val="000000" w:themeColor="text1"/>
        </w:rPr>
        <w:t xml:space="preserve"> </w:t>
      </w:r>
      <w:r w:rsidR="00815418" w:rsidRPr="00815418">
        <w:rPr>
          <w:rFonts w:ascii="Calibri" w:eastAsia="Times New Roman" w:hAnsi="Calibri" w:cs="Calibri"/>
          <w:color w:val="000000" w:themeColor="text1"/>
        </w:rPr>
        <w:t>effettuare visite mediche specialistiche</w:t>
      </w:r>
      <w:r w:rsidR="00815418" w:rsidRPr="00815418">
        <w:rPr>
          <w:rFonts w:ascii="Calibri" w:eastAsia="Times New Roman" w:hAnsi="Calibri" w:cs="Calibri"/>
          <w:b/>
          <w:bCs/>
          <w:color w:val="000000" w:themeColor="text1"/>
        </w:rPr>
        <w:t xml:space="preserve"> </w:t>
      </w:r>
      <w:r w:rsidR="00815418" w:rsidRPr="00815418">
        <w:rPr>
          <w:rFonts w:ascii="Calibri" w:eastAsia="Times New Roman" w:hAnsi="Calibri" w:cs="Calibri"/>
          <w:color w:val="000000" w:themeColor="text1"/>
        </w:rPr>
        <w:t>gratuite</w:t>
      </w:r>
      <w:r w:rsidR="00815418" w:rsidRPr="00815418">
        <w:rPr>
          <w:rFonts w:ascii="Calibri" w:eastAsia="Times New Roman" w:hAnsi="Calibri" w:cs="Calibri"/>
          <w:b/>
          <w:bCs/>
          <w:color w:val="000000" w:themeColor="text1"/>
        </w:rPr>
        <w:t xml:space="preserve"> </w:t>
      </w:r>
      <w:r w:rsidR="00815418" w:rsidRPr="00815418">
        <w:rPr>
          <w:rFonts w:ascii="Calibri" w:eastAsia="Times New Roman" w:hAnsi="Calibri" w:cs="Calibri"/>
          <w:color w:val="000000" w:themeColor="text1"/>
        </w:rPr>
        <w:t>al fine di prevenire l’eventuale insorgenza di malattie o individuare possibili fattori di rischio.</w:t>
      </w:r>
    </w:p>
    <w:p w14:paraId="6217652A" w14:textId="77777777" w:rsidR="0040234D" w:rsidRDefault="0050751C" w:rsidP="00041358">
      <w:pPr>
        <w:jc w:val="both"/>
        <w:rPr>
          <w:rFonts w:ascii="Calibri" w:eastAsia="Times New Roman" w:hAnsi="Calibri" w:cs="Calibri"/>
          <w:color w:val="000000" w:themeColor="text1"/>
        </w:rPr>
      </w:pPr>
      <w:r w:rsidRPr="0050751C">
        <w:rPr>
          <w:rFonts w:ascii="Calibri" w:eastAsia="Times New Roman" w:hAnsi="Calibri" w:cs="Calibri"/>
          <w:color w:val="000000" w:themeColor="text1"/>
        </w:rPr>
        <w:t>Quest’anno l’iniziativa</w:t>
      </w:r>
      <w:r w:rsidR="0091380A">
        <w:rPr>
          <w:rFonts w:ascii="Calibri" w:eastAsia="Times New Roman" w:hAnsi="Calibri" w:cs="Calibri"/>
          <w:color w:val="000000" w:themeColor="text1"/>
        </w:rPr>
        <w:t xml:space="preserve"> per il sociale </w:t>
      </w:r>
      <w:r w:rsidRPr="0050751C">
        <w:rPr>
          <w:rFonts w:ascii="Calibri" w:eastAsia="Times New Roman" w:hAnsi="Calibri" w:cs="Calibri"/>
          <w:color w:val="000000" w:themeColor="text1"/>
        </w:rPr>
        <w:t xml:space="preserve">si arricchisce di importanti </w:t>
      </w:r>
      <w:r w:rsidR="006840C4">
        <w:rPr>
          <w:rFonts w:ascii="Calibri" w:eastAsia="Times New Roman" w:hAnsi="Calibri" w:cs="Calibri"/>
          <w:color w:val="000000" w:themeColor="text1"/>
        </w:rPr>
        <w:t>novità</w:t>
      </w:r>
      <w:r w:rsidR="0024218D">
        <w:rPr>
          <w:rFonts w:ascii="Calibri" w:eastAsia="Times New Roman" w:hAnsi="Calibri" w:cs="Calibri"/>
          <w:color w:val="000000" w:themeColor="text1"/>
        </w:rPr>
        <w:t>:</w:t>
      </w:r>
      <w:r w:rsidRPr="0050751C">
        <w:rPr>
          <w:rFonts w:ascii="Calibri" w:eastAsia="Times New Roman" w:hAnsi="Calibri" w:cs="Calibri"/>
          <w:color w:val="000000" w:themeColor="text1"/>
        </w:rPr>
        <w:t xml:space="preserve"> </w:t>
      </w:r>
      <w:r w:rsidR="00041358">
        <w:rPr>
          <w:rFonts w:ascii="Calibri" w:eastAsia="Times New Roman" w:hAnsi="Calibri" w:cs="Calibri"/>
          <w:color w:val="000000" w:themeColor="text1"/>
        </w:rPr>
        <w:t xml:space="preserve">è stata infatti attivata </w:t>
      </w:r>
      <w:r w:rsidR="0040234D" w:rsidRPr="0024218D">
        <w:rPr>
          <w:rFonts w:ascii="Calibri" w:eastAsia="Times New Roman" w:hAnsi="Calibri" w:cs="Calibri"/>
          <w:b/>
          <w:bCs/>
          <w:color w:val="000000" w:themeColor="text1"/>
        </w:rPr>
        <w:t>una collaborazione</w:t>
      </w:r>
      <w:r w:rsidR="00041358" w:rsidRPr="0024218D">
        <w:rPr>
          <w:rFonts w:ascii="Calibri" w:eastAsia="Times New Roman" w:hAnsi="Calibri" w:cs="Calibri"/>
          <w:b/>
          <w:bCs/>
          <w:color w:val="000000" w:themeColor="text1"/>
        </w:rPr>
        <w:t xml:space="preserve"> con alcuni medici dell</w:t>
      </w:r>
      <w:r w:rsidR="00041358" w:rsidRPr="0050751C">
        <w:rPr>
          <w:rFonts w:ascii="Calibri" w:eastAsia="Times New Roman" w:hAnsi="Calibri" w:cs="Calibri"/>
          <w:color w:val="000000" w:themeColor="text1"/>
        </w:rPr>
        <w:t>’</w:t>
      </w:r>
      <w:r w:rsidR="00041358" w:rsidRPr="00041358">
        <w:rPr>
          <w:rFonts w:ascii="Calibri" w:eastAsia="Times New Roman" w:hAnsi="Calibri" w:cs="Calibri"/>
          <w:b/>
          <w:bCs/>
          <w:color w:val="000000" w:themeColor="text1"/>
        </w:rPr>
        <w:t xml:space="preserve">Ospedale </w:t>
      </w:r>
      <w:r w:rsidR="00041358" w:rsidRPr="00624BF2">
        <w:rPr>
          <w:rFonts w:ascii="Calibri" w:eastAsia="Times New Roman" w:hAnsi="Calibri" w:cs="Calibri"/>
          <w:b/>
          <w:bCs/>
          <w:color w:val="000000" w:themeColor="text1"/>
        </w:rPr>
        <w:t>Isola Tiberina – Gemelli Isola di Roma</w:t>
      </w:r>
      <w:r w:rsidR="00041358">
        <w:rPr>
          <w:rFonts w:ascii="Calibri" w:eastAsia="Times New Roman" w:hAnsi="Calibri" w:cs="Calibri"/>
          <w:b/>
          <w:bCs/>
          <w:color w:val="000000" w:themeColor="text1"/>
        </w:rPr>
        <w:t>;</w:t>
      </w:r>
      <w:r w:rsidR="00041358">
        <w:rPr>
          <w:rFonts w:ascii="Calibri" w:eastAsia="Times New Roman" w:hAnsi="Calibri" w:cs="Calibri"/>
          <w:color w:val="000000" w:themeColor="text1"/>
        </w:rPr>
        <w:t xml:space="preserve"> </w:t>
      </w:r>
      <w:r w:rsidR="00041358">
        <w:rPr>
          <w:rFonts w:ascii="Calibri" w:eastAsia="Times New Roman" w:hAnsi="Calibri" w:cs="Calibri"/>
          <w:b/>
          <w:bCs/>
          <w:color w:val="000000" w:themeColor="text1"/>
        </w:rPr>
        <w:t xml:space="preserve">grazie a </w:t>
      </w:r>
      <w:r w:rsidR="0040234D">
        <w:rPr>
          <w:rFonts w:ascii="Calibri" w:eastAsia="Times New Roman" w:hAnsi="Calibri" w:cs="Calibri"/>
          <w:b/>
          <w:bCs/>
          <w:color w:val="000000" w:themeColor="text1"/>
        </w:rPr>
        <w:t>questo accordo</w:t>
      </w:r>
      <w:r w:rsidR="00041358">
        <w:rPr>
          <w:rFonts w:ascii="Calibri" w:eastAsia="Times New Roman" w:hAnsi="Calibri" w:cs="Calibri"/>
          <w:b/>
          <w:bCs/>
          <w:color w:val="000000" w:themeColor="text1"/>
        </w:rPr>
        <w:t xml:space="preserve"> con l’Ospedale </w:t>
      </w:r>
      <w:r w:rsidR="00041358">
        <w:rPr>
          <w:rFonts w:ascii="Calibri" w:eastAsia="Times New Roman" w:hAnsi="Calibri" w:cs="Calibri"/>
          <w:color w:val="000000" w:themeColor="text1"/>
        </w:rPr>
        <w:t>saranno</w:t>
      </w:r>
      <w:r w:rsidR="00041358" w:rsidRPr="0050751C">
        <w:rPr>
          <w:rFonts w:ascii="Calibri" w:eastAsia="Times New Roman" w:hAnsi="Calibri" w:cs="Calibri"/>
          <w:color w:val="000000" w:themeColor="text1"/>
        </w:rPr>
        <w:t xml:space="preserve"> offerte anche prestazioni ambulatoriali </w:t>
      </w:r>
      <w:r w:rsidR="0040234D">
        <w:rPr>
          <w:rFonts w:ascii="Calibri" w:eastAsia="Times New Roman" w:hAnsi="Calibri" w:cs="Calibri"/>
          <w:color w:val="000000" w:themeColor="text1"/>
        </w:rPr>
        <w:t>in</w:t>
      </w:r>
      <w:r w:rsidR="00041358" w:rsidRPr="0050751C">
        <w:rPr>
          <w:rFonts w:ascii="Calibri" w:eastAsia="Times New Roman" w:hAnsi="Calibri" w:cs="Calibri"/>
          <w:color w:val="000000" w:themeColor="text1"/>
        </w:rPr>
        <w:t xml:space="preserve"> </w:t>
      </w:r>
      <w:r w:rsidR="00041358" w:rsidRPr="0050751C">
        <w:rPr>
          <w:rFonts w:ascii="Calibri" w:eastAsia="Times New Roman" w:hAnsi="Calibri" w:cs="Calibri"/>
          <w:b/>
          <w:bCs/>
          <w:color w:val="000000" w:themeColor="text1"/>
        </w:rPr>
        <w:t>Urologia</w:t>
      </w:r>
      <w:r w:rsidR="00041358" w:rsidRPr="0050751C">
        <w:rPr>
          <w:rFonts w:ascii="Calibri" w:eastAsia="Times New Roman" w:hAnsi="Calibri" w:cs="Calibri"/>
          <w:color w:val="000000" w:themeColor="text1"/>
        </w:rPr>
        <w:t xml:space="preserve">, </w:t>
      </w:r>
      <w:r w:rsidR="00041358" w:rsidRPr="0050751C">
        <w:rPr>
          <w:rFonts w:ascii="Calibri" w:eastAsia="Times New Roman" w:hAnsi="Calibri" w:cs="Calibri"/>
          <w:b/>
          <w:bCs/>
          <w:color w:val="000000" w:themeColor="text1"/>
        </w:rPr>
        <w:t>Ginecologia</w:t>
      </w:r>
      <w:r w:rsidR="00041358" w:rsidRPr="0050751C">
        <w:rPr>
          <w:rFonts w:ascii="Calibri" w:eastAsia="Times New Roman" w:hAnsi="Calibri" w:cs="Calibri"/>
          <w:color w:val="000000" w:themeColor="text1"/>
        </w:rPr>
        <w:t xml:space="preserve"> e </w:t>
      </w:r>
      <w:r w:rsidR="00041358" w:rsidRPr="0050751C">
        <w:rPr>
          <w:rFonts w:ascii="Calibri" w:eastAsia="Times New Roman" w:hAnsi="Calibri" w:cs="Calibri"/>
          <w:b/>
          <w:bCs/>
          <w:color w:val="000000" w:themeColor="text1"/>
        </w:rPr>
        <w:t>Ostetricia</w:t>
      </w:r>
      <w:r w:rsidR="00041358" w:rsidRPr="0050751C">
        <w:rPr>
          <w:rFonts w:ascii="Calibri" w:eastAsia="Times New Roman" w:hAnsi="Calibri" w:cs="Calibri"/>
          <w:color w:val="000000" w:themeColor="text1"/>
        </w:rPr>
        <w:t>, ampliando ulteriormente l’offerta sanitaria gratuita</w:t>
      </w:r>
      <w:r w:rsidR="00041358">
        <w:rPr>
          <w:rFonts w:ascii="Calibri" w:eastAsia="Times New Roman" w:hAnsi="Calibri" w:cs="Calibri"/>
          <w:color w:val="000000" w:themeColor="text1"/>
        </w:rPr>
        <w:t>.</w:t>
      </w:r>
    </w:p>
    <w:p w14:paraId="3B8D4831" w14:textId="729F7322" w:rsidR="00041358" w:rsidRPr="00041358" w:rsidRDefault="00041358" w:rsidP="00041358">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 </w:t>
      </w:r>
      <w:r w:rsidRPr="0040234D">
        <w:rPr>
          <w:rFonts w:ascii="Calibri" w:eastAsia="Times New Roman" w:hAnsi="Calibri" w:cs="Calibri"/>
          <w:bCs/>
          <w:color w:val="000000" w:themeColor="text1"/>
        </w:rPr>
        <w:t>L’</w:t>
      </w:r>
      <w:r w:rsidRPr="00041358">
        <w:rPr>
          <w:rFonts w:ascii="Calibri" w:eastAsia="Times New Roman" w:hAnsi="Calibri" w:cs="Calibri"/>
          <w:b/>
          <w:bCs/>
          <w:color w:val="000000" w:themeColor="text1"/>
        </w:rPr>
        <w:t xml:space="preserve">Ospedale Isola Tiberina - Gemelli Isola </w:t>
      </w:r>
      <w:r w:rsidRPr="00041358">
        <w:rPr>
          <w:rFonts w:ascii="Calibri" w:eastAsia="Times New Roman" w:hAnsi="Calibri" w:cs="Calibri"/>
          <w:color w:val="000000" w:themeColor="text1"/>
        </w:rPr>
        <w:t xml:space="preserve">con la nuova gestione, resa possibile dal 1° settembre 2022 grazie alla Fondazione per la Sanità Cattolica, istituita per volontà del Santo Padre Francesco nell’ottobre dello scorso anno, e alla Fondazione Leonardo Del Vecchio, che insieme hanno dato vita alla SIT, Sanità Isola Tiberina, ha consentito di avviare un progetto di rilancio dell’Ospedale, gestito dalla Fondazione Policlinico Universitario Agostino Gemelli IRCCS attraverso la società benefit Gemelli Isola. L’Ospedale punta ad essere in un polo di riferimento per la sanità, un risultato che </w:t>
      </w:r>
      <w:r w:rsidR="0040234D">
        <w:rPr>
          <w:rFonts w:ascii="Calibri" w:eastAsia="Times New Roman" w:hAnsi="Calibri" w:cs="Calibri"/>
          <w:color w:val="000000" w:themeColor="text1"/>
        </w:rPr>
        <w:t>è</w:t>
      </w:r>
      <w:r w:rsidRPr="00041358">
        <w:rPr>
          <w:rFonts w:ascii="Calibri" w:eastAsia="Times New Roman" w:hAnsi="Calibri" w:cs="Calibri"/>
          <w:color w:val="000000" w:themeColor="text1"/>
        </w:rPr>
        <w:t xml:space="preserve"> frutto dell’integrazione della tradizione del Fatebenefratelli con il </w:t>
      </w:r>
      <w:r w:rsidRPr="00041358">
        <w:rPr>
          <w:rFonts w:ascii="Calibri" w:eastAsia="Times New Roman" w:hAnsi="Calibri" w:cs="Calibri"/>
          <w:i/>
          <w:iCs/>
          <w:color w:val="000000" w:themeColor="text1"/>
        </w:rPr>
        <w:t xml:space="preserve">know </w:t>
      </w:r>
      <w:proofErr w:type="spellStart"/>
      <w:r w:rsidRPr="00041358">
        <w:rPr>
          <w:rFonts w:ascii="Calibri" w:eastAsia="Times New Roman" w:hAnsi="Calibri" w:cs="Calibri"/>
          <w:i/>
          <w:iCs/>
          <w:color w:val="000000" w:themeColor="text1"/>
        </w:rPr>
        <w:t>how</w:t>
      </w:r>
      <w:proofErr w:type="spellEnd"/>
      <w:r w:rsidRPr="00041358">
        <w:rPr>
          <w:rFonts w:ascii="Calibri" w:eastAsia="Times New Roman" w:hAnsi="Calibri" w:cs="Calibri"/>
          <w:color w:val="000000" w:themeColor="text1"/>
        </w:rPr>
        <w:t xml:space="preserve"> della Fondazione Policlinico Gemelli</w:t>
      </w:r>
      <w:r>
        <w:rPr>
          <w:rFonts w:ascii="Calibri" w:eastAsia="Times New Roman" w:hAnsi="Calibri" w:cs="Calibri"/>
          <w:color w:val="000000" w:themeColor="text1"/>
        </w:rPr>
        <w:t>, i</w:t>
      </w:r>
      <w:r w:rsidRPr="00041358">
        <w:rPr>
          <w:rFonts w:ascii="Calibri" w:eastAsia="Times New Roman" w:hAnsi="Calibri" w:cs="Calibri"/>
          <w:color w:val="000000" w:themeColor="text1"/>
        </w:rPr>
        <w:t>nnovazione e tradizione sono le due linee di indirizzo di questa operazione che si inserisce nel solco della storia secolare dell’Ospedale</w:t>
      </w:r>
      <w:r>
        <w:rPr>
          <w:rFonts w:ascii="Calibri" w:eastAsia="Times New Roman" w:hAnsi="Calibri" w:cs="Calibri"/>
          <w:color w:val="000000" w:themeColor="text1"/>
        </w:rPr>
        <w:t>.</w:t>
      </w:r>
    </w:p>
    <w:p w14:paraId="5B16A88E" w14:textId="6383249A" w:rsidR="009C2503" w:rsidRPr="00041358" w:rsidRDefault="00041358" w:rsidP="0050751C">
      <w:pPr>
        <w:jc w:val="both"/>
        <w:rPr>
          <w:rFonts w:ascii="Calibri" w:eastAsia="Times New Roman" w:hAnsi="Calibri" w:cs="Calibri"/>
          <w:color w:val="000000" w:themeColor="text1"/>
        </w:rPr>
      </w:pPr>
      <w:r>
        <w:rPr>
          <w:rFonts w:ascii="Calibri" w:eastAsia="Times New Roman" w:hAnsi="Calibri" w:cs="Calibri"/>
          <w:color w:val="000000" w:themeColor="text1"/>
        </w:rPr>
        <w:t xml:space="preserve">Altra novità è rappresentata </w:t>
      </w:r>
      <w:r w:rsidR="0050751C" w:rsidRPr="0050751C">
        <w:rPr>
          <w:rFonts w:ascii="Calibri" w:eastAsia="Times New Roman" w:hAnsi="Calibri" w:cs="Calibri"/>
          <w:color w:val="000000" w:themeColor="text1"/>
        </w:rPr>
        <w:t xml:space="preserve">dall’introduzione di un programma </w:t>
      </w:r>
      <w:r w:rsidR="00354565">
        <w:rPr>
          <w:rFonts w:ascii="Calibri" w:eastAsia="Times New Roman" w:hAnsi="Calibri" w:cs="Calibri"/>
          <w:color w:val="000000" w:themeColor="text1"/>
        </w:rPr>
        <w:t xml:space="preserve">pensato per la comunità anziana </w:t>
      </w:r>
      <w:r w:rsidR="00F75CEA">
        <w:rPr>
          <w:rFonts w:ascii="Calibri" w:eastAsia="Times New Roman" w:hAnsi="Calibri" w:cs="Calibri"/>
          <w:color w:val="000000" w:themeColor="text1"/>
        </w:rPr>
        <w:t>dedicato alla</w:t>
      </w:r>
      <w:r w:rsidR="00354565">
        <w:rPr>
          <w:rFonts w:ascii="Calibri" w:eastAsia="Times New Roman" w:hAnsi="Calibri" w:cs="Calibri"/>
          <w:color w:val="000000" w:themeColor="text1"/>
        </w:rPr>
        <w:t xml:space="preserve"> </w:t>
      </w:r>
      <w:r w:rsidR="0050751C" w:rsidRPr="00C0544E">
        <w:rPr>
          <w:rFonts w:ascii="Calibri" w:eastAsia="Times New Roman" w:hAnsi="Calibri" w:cs="Calibri"/>
          <w:b/>
          <w:bCs/>
          <w:color w:val="000000" w:themeColor="text1"/>
        </w:rPr>
        <w:t xml:space="preserve">prevenzione </w:t>
      </w:r>
      <w:r w:rsidR="00354565" w:rsidRPr="00C0544E">
        <w:rPr>
          <w:rFonts w:ascii="Calibri" w:eastAsia="Times New Roman" w:hAnsi="Calibri" w:cs="Calibri"/>
          <w:b/>
          <w:bCs/>
          <w:color w:val="000000" w:themeColor="text1"/>
        </w:rPr>
        <w:t>del</w:t>
      </w:r>
      <w:r w:rsidR="0050751C" w:rsidRPr="00C0544E">
        <w:rPr>
          <w:rFonts w:ascii="Calibri" w:eastAsia="Times New Roman" w:hAnsi="Calibri" w:cs="Calibri"/>
          <w:b/>
          <w:bCs/>
          <w:color w:val="000000" w:themeColor="text1"/>
        </w:rPr>
        <w:t>l’Alzheimer</w:t>
      </w:r>
      <w:r w:rsidR="00354565">
        <w:rPr>
          <w:rFonts w:ascii="Calibri" w:eastAsia="Times New Roman" w:hAnsi="Calibri" w:cs="Calibri"/>
          <w:color w:val="000000" w:themeColor="text1"/>
        </w:rPr>
        <w:t xml:space="preserve"> </w:t>
      </w:r>
      <w:r w:rsidR="00F75CEA">
        <w:rPr>
          <w:rFonts w:ascii="Calibri" w:eastAsia="Times New Roman" w:hAnsi="Calibri" w:cs="Calibri"/>
          <w:color w:val="000000" w:themeColor="text1"/>
        </w:rPr>
        <w:t>con</w:t>
      </w:r>
      <w:r w:rsidR="0050751C" w:rsidRPr="0050751C">
        <w:rPr>
          <w:rFonts w:ascii="Calibri" w:eastAsia="Times New Roman" w:hAnsi="Calibri" w:cs="Calibri"/>
          <w:color w:val="000000" w:themeColor="text1"/>
        </w:rPr>
        <w:t xml:space="preserve"> visite e screening volti a individuare precocemente eventuali segnali di rischio. </w:t>
      </w:r>
    </w:p>
    <w:p w14:paraId="32D0BBE0" w14:textId="78F2AD90" w:rsidR="0050751C" w:rsidRPr="007837D2" w:rsidRDefault="00354565" w:rsidP="0050751C">
      <w:pPr>
        <w:jc w:val="both"/>
        <w:rPr>
          <w:rFonts w:ascii="Calibri" w:eastAsia="Times New Roman" w:hAnsi="Calibri" w:cs="Calibri"/>
          <w:b/>
          <w:bCs/>
          <w:color w:val="000000" w:themeColor="text1"/>
          <w:sz w:val="20"/>
          <w:szCs w:val="20"/>
        </w:rPr>
      </w:pPr>
      <w:r>
        <w:rPr>
          <w:rFonts w:ascii="Calibri" w:eastAsia="Times New Roman" w:hAnsi="Calibri" w:cs="Calibri"/>
          <w:b/>
          <w:bCs/>
          <w:color w:val="000000" w:themeColor="text1"/>
        </w:rPr>
        <w:t xml:space="preserve">Programma </w:t>
      </w:r>
      <w:r w:rsidR="0024218D">
        <w:rPr>
          <w:rFonts w:ascii="Calibri" w:eastAsia="Times New Roman" w:hAnsi="Calibri" w:cs="Calibri"/>
          <w:b/>
          <w:bCs/>
          <w:color w:val="000000" w:themeColor="text1"/>
        </w:rPr>
        <w:t>visite specialistiche:</w:t>
      </w:r>
      <w:r w:rsidR="0050751C">
        <w:rPr>
          <w:rFonts w:ascii="Calibri" w:eastAsia="Times New Roman" w:hAnsi="Calibri" w:cs="Calibri"/>
          <w:b/>
          <w:bCs/>
          <w:color w:val="000000" w:themeColor="text1"/>
        </w:rPr>
        <w:t xml:space="preserve"> </w:t>
      </w:r>
      <w:r w:rsidR="0050751C">
        <w:rPr>
          <w:rFonts w:ascii="Calibri" w:eastAsia="Times New Roman" w:hAnsi="Calibri" w:cs="Calibri"/>
          <w:color w:val="000000" w:themeColor="text1"/>
        </w:rPr>
        <w:t>Oltre a</w:t>
      </w:r>
      <w:r>
        <w:rPr>
          <w:rFonts w:ascii="Calibri" w:eastAsia="Times New Roman" w:hAnsi="Calibri" w:cs="Calibri"/>
          <w:color w:val="000000" w:themeColor="text1"/>
        </w:rPr>
        <w:t>lle novità</w:t>
      </w:r>
      <w:r w:rsidR="0050751C">
        <w:rPr>
          <w:rFonts w:ascii="Calibri" w:eastAsia="Times New Roman" w:hAnsi="Calibri" w:cs="Calibri"/>
          <w:color w:val="000000" w:themeColor="text1"/>
        </w:rPr>
        <w:t xml:space="preserve"> già indicate, </w:t>
      </w:r>
      <w:r>
        <w:rPr>
          <w:rFonts w:ascii="Calibri" w:eastAsia="Times New Roman" w:hAnsi="Calibri" w:cs="Calibri"/>
          <w:color w:val="000000" w:themeColor="text1"/>
        </w:rPr>
        <w:t xml:space="preserve">sono confermate le </w:t>
      </w:r>
      <w:r w:rsidR="0050751C" w:rsidRPr="0050751C">
        <w:rPr>
          <w:rFonts w:ascii="Calibri" w:eastAsia="Times New Roman" w:hAnsi="Calibri" w:cs="Calibri"/>
          <w:color w:val="000000" w:themeColor="text1"/>
        </w:rPr>
        <w:t>visite mediche specialistiche</w:t>
      </w:r>
      <w:r w:rsidR="002F1F9A">
        <w:rPr>
          <w:rFonts w:ascii="Calibri" w:eastAsia="Times New Roman" w:hAnsi="Calibri" w:cs="Calibri"/>
          <w:color w:val="000000" w:themeColor="text1"/>
        </w:rPr>
        <w:t xml:space="preserve"> </w:t>
      </w:r>
      <w:r w:rsidR="002F1F9A" w:rsidRPr="0040234D">
        <w:rPr>
          <w:rFonts w:ascii="Calibri" w:eastAsia="Times New Roman" w:hAnsi="Calibri" w:cs="Calibri"/>
          <w:b/>
          <w:bCs/>
          <w:color w:val="000000" w:themeColor="text1"/>
          <w:szCs w:val="20"/>
        </w:rPr>
        <w:t>gratuite atte a prevenire e/o individuare possibili fattori di rischio</w:t>
      </w:r>
      <w:r w:rsidR="002F1F9A" w:rsidRPr="007837D2">
        <w:rPr>
          <w:rFonts w:ascii="Calibri" w:eastAsia="Times New Roman" w:hAnsi="Calibri" w:cs="Calibri"/>
          <w:b/>
          <w:bCs/>
          <w:color w:val="000000" w:themeColor="text1"/>
          <w:sz w:val="20"/>
          <w:szCs w:val="20"/>
        </w:rPr>
        <w:t>:</w:t>
      </w:r>
    </w:p>
    <w:p w14:paraId="56EF315C" w14:textId="02CE8972" w:rsidR="0024218D" w:rsidRPr="007837D2" w:rsidRDefault="0024218D" w:rsidP="0024218D">
      <w:pPr>
        <w:pStyle w:val="Paragrafoelenco"/>
        <w:numPr>
          <w:ilvl w:val="0"/>
          <w:numId w:val="21"/>
        </w:numPr>
        <w:jc w:val="both"/>
        <w:rPr>
          <w:rFonts w:ascii="Calibri" w:hAnsi="Calibri" w:cs="Calibri"/>
          <w:b/>
          <w:bCs/>
          <w:color w:val="000000" w:themeColor="text1"/>
          <w:sz w:val="20"/>
          <w:szCs w:val="20"/>
          <w:lang w:val="it-IT"/>
        </w:rPr>
      </w:pPr>
      <w:r w:rsidRPr="007837D2">
        <w:rPr>
          <w:rFonts w:ascii="Calibri" w:hAnsi="Calibri" w:cs="Calibri"/>
          <w:b/>
          <w:bCs/>
          <w:color w:val="000000" w:themeColor="text1"/>
          <w:sz w:val="20"/>
          <w:szCs w:val="20"/>
          <w:lang w:val="it-IT"/>
        </w:rPr>
        <w:t xml:space="preserve">Visite controllo Urologiche * a cura degli specialisti dell’Ospedale Isola Tiberina – Gemelli Isola </w:t>
      </w:r>
    </w:p>
    <w:p w14:paraId="6192E753" w14:textId="487B9755" w:rsidR="0024218D" w:rsidRPr="007837D2" w:rsidRDefault="0024218D" w:rsidP="0024218D">
      <w:pPr>
        <w:pStyle w:val="Paragrafoelenco"/>
        <w:numPr>
          <w:ilvl w:val="0"/>
          <w:numId w:val="21"/>
        </w:numPr>
        <w:jc w:val="both"/>
        <w:rPr>
          <w:rFonts w:ascii="Calibri" w:hAnsi="Calibri" w:cs="Calibri"/>
          <w:b/>
          <w:bCs/>
          <w:color w:val="000000" w:themeColor="text1"/>
          <w:sz w:val="20"/>
          <w:szCs w:val="20"/>
          <w:lang w:val="it-IT"/>
        </w:rPr>
      </w:pPr>
      <w:r w:rsidRPr="007837D2">
        <w:rPr>
          <w:rFonts w:ascii="Calibri" w:hAnsi="Calibri" w:cs="Calibri"/>
          <w:b/>
          <w:bCs/>
          <w:color w:val="000000" w:themeColor="text1"/>
          <w:sz w:val="20"/>
          <w:szCs w:val="20"/>
          <w:lang w:val="it-IT"/>
        </w:rPr>
        <w:t xml:space="preserve">Visite Controllo Ginecologiche * a cura degli specialisti dell’Ospedale Isola Tiberina – Gemelli Isola </w:t>
      </w:r>
    </w:p>
    <w:p w14:paraId="764A3BB5" w14:textId="77777777" w:rsidR="0024218D" w:rsidRPr="007837D2" w:rsidRDefault="0024218D" w:rsidP="0024218D">
      <w:pPr>
        <w:jc w:val="both"/>
        <w:rPr>
          <w:rFonts w:ascii="Calibri" w:eastAsia="Times New Roman" w:hAnsi="Calibri" w:cs="Calibri"/>
          <w:b/>
          <w:bCs/>
          <w:color w:val="000000" w:themeColor="text1"/>
          <w:sz w:val="20"/>
          <w:szCs w:val="20"/>
        </w:rPr>
      </w:pPr>
    </w:p>
    <w:p w14:paraId="3D5D09B6" w14:textId="77777777" w:rsidR="007837D2" w:rsidRPr="007837D2" w:rsidRDefault="007837D2" w:rsidP="007837D2">
      <w:pPr>
        <w:pStyle w:val="Paragrafoelenco"/>
        <w:ind w:left="1440"/>
        <w:jc w:val="both"/>
        <w:rPr>
          <w:rFonts w:ascii="Calibri" w:hAnsi="Calibri" w:cs="Calibri"/>
          <w:b/>
          <w:bCs/>
          <w:color w:val="000000" w:themeColor="text1"/>
          <w:sz w:val="20"/>
          <w:szCs w:val="20"/>
          <w:lang w:val="it-IT"/>
        </w:rPr>
      </w:pPr>
    </w:p>
    <w:p w14:paraId="354A5DC4" w14:textId="77777777" w:rsidR="007837D2" w:rsidRPr="007837D2" w:rsidRDefault="007837D2" w:rsidP="007837D2">
      <w:pPr>
        <w:pStyle w:val="Paragrafoelenco"/>
        <w:rPr>
          <w:rFonts w:ascii="Calibri" w:hAnsi="Calibri" w:cs="Calibri"/>
          <w:b/>
          <w:bCs/>
          <w:color w:val="000000" w:themeColor="text1"/>
          <w:sz w:val="20"/>
          <w:szCs w:val="20"/>
          <w:lang w:val="it-IT"/>
        </w:rPr>
      </w:pPr>
    </w:p>
    <w:p w14:paraId="6A41B4B0" w14:textId="77777777" w:rsidR="0024218D" w:rsidRPr="007837D2" w:rsidRDefault="0024218D" w:rsidP="009C2503">
      <w:pPr>
        <w:jc w:val="both"/>
        <w:rPr>
          <w:rFonts w:ascii="Calibri" w:eastAsia="Times New Roman" w:hAnsi="Calibri" w:cs="Calibri"/>
          <w:b/>
          <w:bCs/>
          <w:color w:val="000000" w:themeColor="text1"/>
          <w:sz w:val="20"/>
          <w:szCs w:val="20"/>
        </w:rPr>
        <w:sectPr w:rsidR="0024218D" w:rsidRPr="007837D2" w:rsidSect="000B3330">
          <w:headerReference w:type="default" r:id="rId11"/>
          <w:footerReference w:type="default" r:id="rId12"/>
          <w:pgSz w:w="11906" w:h="16838"/>
          <w:pgMar w:top="1417" w:right="1134" w:bottom="1134" w:left="1134" w:header="708" w:footer="708" w:gutter="0"/>
          <w:cols w:space="708"/>
          <w:docGrid w:linePitch="360"/>
        </w:sectPr>
      </w:pPr>
    </w:p>
    <w:p w14:paraId="75BDC5DC" w14:textId="77777777" w:rsidR="009C2503" w:rsidRPr="007837D2" w:rsidRDefault="009C2503" w:rsidP="009C2503">
      <w:pPr>
        <w:jc w:val="both"/>
        <w:rPr>
          <w:rFonts w:ascii="Calibri" w:eastAsia="Times New Roman" w:hAnsi="Calibri" w:cs="Calibri"/>
          <w:b/>
          <w:bCs/>
          <w:color w:val="000000" w:themeColor="text1"/>
          <w:sz w:val="20"/>
          <w:szCs w:val="20"/>
        </w:rPr>
        <w:sectPr w:rsidR="009C2503" w:rsidRPr="007837D2" w:rsidSect="009C2503">
          <w:type w:val="continuous"/>
          <w:pgSz w:w="11906" w:h="16838"/>
          <w:pgMar w:top="1417" w:right="1134" w:bottom="1134" w:left="1565" w:header="708" w:footer="708" w:gutter="0"/>
          <w:cols w:num="2" w:space="148"/>
          <w:docGrid w:linePitch="360"/>
        </w:sectPr>
      </w:pPr>
    </w:p>
    <w:p w14:paraId="757ADD16" w14:textId="77777777" w:rsidR="00C0544E" w:rsidRPr="00C0544E" w:rsidRDefault="00C0544E" w:rsidP="00C0544E">
      <w:pPr>
        <w:jc w:val="both"/>
        <w:rPr>
          <w:rFonts w:ascii="Calibri" w:hAnsi="Calibri" w:cs="Calibri"/>
          <w:b/>
          <w:bCs/>
          <w:color w:val="000000" w:themeColor="text1"/>
          <w:sz w:val="20"/>
          <w:szCs w:val="20"/>
        </w:rPr>
      </w:pPr>
    </w:p>
    <w:p w14:paraId="3E32DA9F" w14:textId="0E58888A" w:rsidR="007837D2" w:rsidRPr="007837D2" w:rsidRDefault="007837D2" w:rsidP="007837D2">
      <w:pPr>
        <w:pStyle w:val="Paragrafoelenco"/>
        <w:numPr>
          <w:ilvl w:val="0"/>
          <w:numId w:val="21"/>
        </w:numPr>
        <w:ind w:left="360"/>
        <w:jc w:val="both"/>
        <w:rPr>
          <w:rFonts w:ascii="Calibri" w:hAnsi="Calibri" w:cs="Calibri"/>
          <w:b/>
          <w:bCs/>
          <w:color w:val="000000" w:themeColor="text1"/>
          <w:sz w:val="20"/>
          <w:szCs w:val="20"/>
          <w:lang w:val="it-IT"/>
        </w:rPr>
      </w:pPr>
      <w:r w:rsidRPr="007837D2">
        <w:rPr>
          <w:rFonts w:ascii="Calibri" w:hAnsi="Calibri" w:cs="Calibri"/>
          <w:b/>
          <w:bCs/>
          <w:color w:val="000000" w:themeColor="text1"/>
          <w:sz w:val="20"/>
          <w:szCs w:val="20"/>
          <w:lang w:val="it-IT"/>
        </w:rPr>
        <w:t>Prevenzione Alzheimer a cura dello specialista Dr. Marras</w:t>
      </w:r>
    </w:p>
    <w:p w14:paraId="6DDEE151" w14:textId="6A10CB19" w:rsidR="00C0544E" w:rsidRPr="007837D2" w:rsidRDefault="00C0544E" w:rsidP="007837D2">
      <w:pPr>
        <w:jc w:val="both"/>
        <w:rPr>
          <w:rFonts w:ascii="Calibri" w:eastAsia="Times New Roman" w:hAnsi="Calibri" w:cs="Calibri"/>
          <w:b/>
          <w:bCs/>
          <w:color w:val="000000" w:themeColor="text1"/>
          <w:sz w:val="20"/>
          <w:szCs w:val="20"/>
        </w:rPr>
        <w:sectPr w:rsidR="00C0544E" w:rsidRPr="007837D2" w:rsidSect="007837D2">
          <w:headerReference w:type="default" r:id="rId13"/>
          <w:footerReference w:type="default" r:id="rId14"/>
          <w:type w:val="continuous"/>
          <w:pgSz w:w="11906" w:h="16838"/>
          <w:pgMar w:top="1417" w:right="1134" w:bottom="1134" w:left="1134" w:header="708" w:footer="708" w:gutter="0"/>
          <w:cols w:space="708"/>
          <w:docGrid w:linePitch="360"/>
        </w:sectPr>
      </w:pPr>
    </w:p>
    <w:p w14:paraId="1A76CDAD" w14:textId="3C606ACA"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 xml:space="preserve">Neoplasie mammarie a cura delle specialiste </w:t>
      </w:r>
      <w:proofErr w:type="gramStart"/>
      <w:r w:rsidRPr="007837D2">
        <w:rPr>
          <w:rFonts w:ascii="Calibri" w:eastAsia="Times New Roman" w:hAnsi="Calibri" w:cs="Calibri"/>
          <w:b/>
          <w:bCs/>
          <w:color w:val="000000" w:themeColor="text1"/>
          <w:sz w:val="20"/>
          <w:szCs w:val="20"/>
        </w:rPr>
        <w:t>Dr.ssa  Piga</w:t>
      </w:r>
      <w:proofErr w:type="gramEnd"/>
      <w:r w:rsidRPr="007837D2">
        <w:rPr>
          <w:rFonts w:ascii="Calibri" w:eastAsia="Times New Roman" w:hAnsi="Calibri" w:cs="Calibri"/>
          <w:b/>
          <w:bCs/>
          <w:color w:val="000000" w:themeColor="text1"/>
          <w:sz w:val="20"/>
          <w:szCs w:val="20"/>
        </w:rPr>
        <w:t xml:space="preserve"> e Dr.ssa Pala </w:t>
      </w:r>
    </w:p>
    <w:p w14:paraId="5ABD1307" w14:textId="759F2F0F"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Patologie cardiologiche a cura dello specialista Dr. Merella</w:t>
      </w:r>
    </w:p>
    <w:p w14:paraId="228FE1B1" w14:textId="031D503D"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Noduli tiroidei a cura dello specialista</w:t>
      </w:r>
      <w:r w:rsidR="0040234D">
        <w:rPr>
          <w:rFonts w:ascii="Calibri" w:eastAsia="Times New Roman" w:hAnsi="Calibri" w:cs="Calibri"/>
          <w:b/>
          <w:bCs/>
          <w:color w:val="000000" w:themeColor="text1"/>
          <w:sz w:val="20"/>
          <w:szCs w:val="20"/>
        </w:rPr>
        <w:t xml:space="preserve"> </w:t>
      </w:r>
      <w:r w:rsidRPr="007837D2">
        <w:rPr>
          <w:rFonts w:ascii="Calibri" w:eastAsia="Times New Roman" w:hAnsi="Calibri" w:cs="Calibri"/>
          <w:b/>
          <w:bCs/>
          <w:color w:val="000000" w:themeColor="text1"/>
          <w:sz w:val="20"/>
          <w:szCs w:val="20"/>
        </w:rPr>
        <w:t>Dr. Pani</w:t>
      </w:r>
    </w:p>
    <w:p w14:paraId="04D1F73B" w14:textId="0F9BCB0D"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 xml:space="preserve">Diabete 2, malattie metaboliche e dietista a cura dello specialista Dr. Carta </w:t>
      </w:r>
    </w:p>
    <w:p w14:paraId="06064131" w14:textId="169BE4A4"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 xml:space="preserve">Neoplasie prostata a cura dello specialista Dr. </w:t>
      </w:r>
      <w:proofErr w:type="spellStart"/>
      <w:r w:rsidRPr="007837D2">
        <w:rPr>
          <w:rFonts w:ascii="Calibri" w:eastAsia="Times New Roman" w:hAnsi="Calibri" w:cs="Calibri"/>
          <w:b/>
          <w:bCs/>
          <w:color w:val="000000" w:themeColor="text1"/>
          <w:sz w:val="20"/>
          <w:szCs w:val="20"/>
        </w:rPr>
        <w:t>Ferdinandi</w:t>
      </w:r>
      <w:proofErr w:type="spellEnd"/>
    </w:p>
    <w:p w14:paraId="38FFB577" w14:textId="3B087FBC"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Ictus (chirurgo vascolare) a cura dello specialista Dr. Menegolo</w:t>
      </w:r>
    </w:p>
    <w:p w14:paraId="162DE461" w14:textId="1560A5E1" w:rsidR="007837D2" w:rsidRPr="007837D2" w:rsidRDefault="007837D2" w:rsidP="007837D2">
      <w:pPr>
        <w:numPr>
          <w:ilvl w:val="0"/>
          <w:numId w:val="20"/>
        </w:numPr>
        <w:tabs>
          <w:tab w:val="clear" w:pos="720"/>
          <w:tab w:val="num" w:pos="491"/>
        </w:tabs>
        <w:spacing w:line="240" w:lineRule="auto"/>
        <w:ind w:left="491"/>
        <w:jc w:val="both"/>
        <w:rPr>
          <w:rFonts w:ascii="Calibri" w:eastAsia="Times New Roman" w:hAnsi="Calibri" w:cs="Calibri"/>
          <w:b/>
          <w:bCs/>
          <w:color w:val="000000" w:themeColor="text1"/>
          <w:sz w:val="20"/>
          <w:szCs w:val="20"/>
        </w:rPr>
      </w:pPr>
      <w:r w:rsidRPr="007837D2">
        <w:rPr>
          <w:rFonts w:ascii="Calibri" w:eastAsia="Times New Roman" w:hAnsi="Calibri" w:cs="Calibri"/>
          <w:b/>
          <w:bCs/>
          <w:color w:val="000000" w:themeColor="text1"/>
          <w:sz w:val="20"/>
          <w:szCs w:val="20"/>
        </w:rPr>
        <w:t xml:space="preserve">Neoplasie Pelle a cura dello </w:t>
      </w:r>
      <w:proofErr w:type="gramStart"/>
      <w:r w:rsidRPr="007837D2">
        <w:rPr>
          <w:rFonts w:ascii="Calibri" w:eastAsia="Times New Roman" w:hAnsi="Calibri" w:cs="Calibri"/>
          <w:b/>
          <w:bCs/>
          <w:color w:val="000000" w:themeColor="text1"/>
          <w:sz w:val="20"/>
          <w:szCs w:val="20"/>
        </w:rPr>
        <w:t>specialista  Dr.</w:t>
      </w:r>
      <w:proofErr w:type="gramEnd"/>
      <w:r w:rsidRPr="007837D2">
        <w:rPr>
          <w:rFonts w:ascii="Calibri" w:eastAsia="Times New Roman" w:hAnsi="Calibri" w:cs="Calibri"/>
          <w:b/>
          <w:bCs/>
          <w:color w:val="000000" w:themeColor="text1"/>
          <w:sz w:val="20"/>
          <w:szCs w:val="20"/>
        </w:rPr>
        <w:t xml:space="preserve"> Maggi</w:t>
      </w:r>
    </w:p>
    <w:p w14:paraId="7E546DC9" w14:textId="011C7D16" w:rsidR="007837D2" w:rsidRPr="007837D2" w:rsidRDefault="007837D2" w:rsidP="005B7102">
      <w:pPr>
        <w:numPr>
          <w:ilvl w:val="0"/>
          <w:numId w:val="20"/>
        </w:numPr>
        <w:tabs>
          <w:tab w:val="clear" w:pos="720"/>
          <w:tab w:val="num" w:pos="491"/>
        </w:tabs>
        <w:spacing w:line="240" w:lineRule="auto"/>
        <w:ind w:left="491"/>
        <w:jc w:val="both"/>
        <w:rPr>
          <w:rFonts w:ascii="Calibri" w:eastAsia="Times New Roman" w:hAnsi="Calibri" w:cs="Calibri"/>
          <w:color w:val="000000" w:themeColor="text1"/>
        </w:rPr>
      </w:pPr>
      <w:r w:rsidRPr="007837D2">
        <w:rPr>
          <w:rFonts w:ascii="Calibri" w:eastAsia="Times New Roman" w:hAnsi="Calibri" w:cs="Calibri"/>
          <w:b/>
          <w:bCs/>
          <w:color w:val="000000" w:themeColor="text1"/>
          <w:sz w:val="20"/>
          <w:szCs w:val="20"/>
        </w:rPr>
        <w:t>Tumore del colon/retto (esami strumentali</w:t>
      </w:r>
      <w:r>
        <w:rPr>
          <w:rFonts w:ascii="Calibri" w:eastAsia="Times New Roman" w:hAnsi="Calibri" w:cs="Calibri"/>
          <w:b/>
          <w:bCs/>
          <w:color w:val="000000" w:themeColor="text1"/>
        </w:rPr>
        <w:t>)</w:t>
      </w:r>
    </w:p>
    <w:p w14:paraId="7B7B990F" w14:textId="161013CA" w:rsidR="005B7102" w:rsidRPr="007837D2" w:rsidRDefault="00195BD9" w:rsidP="005B7102">
      <w:pPr>
        <w:jc w:val="both"/>
        <w:rPr>
          <w:rFonts w:ascii="Calibri" w:eastAsia="Times New Roman" w:hAnsi="Calibri" w:cs="Calibri"/>
          <w:color w:val="000000" w:themeColor="text1"/>
        </w:rPr>
      </w:pPr>
      <w:r w:rsidRPr="00195BD9">
        <w:rPr>
          <w:rFonts w:ascii="Calibri" w:eastAsia="Times New Roman" w:hAnsi="Calibri" w:cs="Calibri"/>
          <w:color w:val="000000" w:themeColor="text1"/>
        </w:rPr>
        <w:t xml:space="preserve">Saranno inoltre eseguiti prelievi ematochimici </w:t>
      </w:r>
      <w:r>
        <w:rPr>
          <w:rFonts w:ascii="Calibri" w:eastAsia="Times New Roman" w:hAnsi="Calibri" w:cs="Calibri"/>
          <w:color w:val="000000" w:themeColor="text1"/>
        </w:rPr>
        <w:t xml:space="preserve">a supporto delle visite specialistiche in determinati ambiti di prevenzione. </w:t>
      </w:r>
    </w:p>
    <w:p w14:paraId="1DCD9FFD" w14:textId="0A13AAE0" w:rsidR="009C2503" w:rsidRDefault="00987192" w:rsidP="00987192">
      <w:pPr>
        <w:jc w:val="both"/>
        <w:rPr>
          <w:rFonts w:ascii="Calibri" w:hAnsi="Calibri" w:cs="Calibri"/>
          <w:i/>
          <w:iCs/>
          <w:color w:val="000000" w:themeColor="text1"/>
        </w:rPr>
      </w:pPr>
      <w:r w:rsidRPr="00987192">
        <w:rPr>
          <w:rFonts w:ascii="Calibri" w:eastAsia="Times New Roman" w:hAnsi="Calibri" w:cs="Calibri"/>
          <w:i/>
          <w:iCs/>
          <w:color w:val="000000" w:themeColor="text1"/>
          <w:lang w:eastAsia="it-IT"/>
        </w:rPr>
        <w:t>«</w:t>
      </w:r>
      <w:r w:rsidR="0087322C" w:rsidRPr="0087322C">
        <w:rPr>
          <w:rFonts w:ascii="Calibri" w:hAnsi="Calibri" w:cs="Calibri"/>
          <w:i/>
          <w:iCs/>
          <w:color w:val="000000" w:themeColor="text1"/>
        </w:rPr>
        <w:t xml:space="preserve">Le “Settimane </w:t>
      </w:r>
      <w:r w:rsidR="00E92180">
        <w:rPr>
          <w:rFonts w:ascii="Calibri" w:hAnsi="Calibri" w:cs="Calibri"/>
          <w:i/>
          <w:iCs/>
          <w:color w:val="000000" w:themeColor="text1"/>
        </w:rPr>
        <w:t xml:space="preserve">gratuite </w:t>
      </w:r>
      <w:r w:rsidR="0087322C" w:rsidRPr="0087322C">
        <w:rPr>
          <w:rFonts w:ascii="Calibri" w:hAnsi="Calibri" w:cs="Calibri"/>
          <w:i/>
          <w:iCs/>
          <w:color w:val="000000" w:themeColor="text1"/>
        </w:rPr>
        <w:t xml:space="preserve">della </w:t>
      </w:r>
      <w:r w:rsidR="007837D2">
        <w:rPr>
          <w:rFonts w:ascii="Calibri" w:hAnsi="Calibri" w:cs="Calibri"/>
          <w:i/>
          <w:iCs/>
          <w:color w:val="000000" w:themeColor="text1"/>
        </w:rPr>
        <w:t>P</w:t>
      </w:r>
      <w:r w:rsidR="0087322C" w:rsidRPr="0087322C">
        <w:rPr>
          <w:rFonts w:ascii="Calibri" w:hAnsi="Calibri" w:cs="Calibri"/>
          <w:i/>
          <w:iCs/>
          <w:color w:val="000000" w:themeColor="text1"/>
        </w:rPr>
        <w:t xml:space="preserve">revenzione” rappresentano un momento </w:t>
      </w:r>
      <w:r w:rsidR="00E92180">
        <w:rPr>
          <w:rFonts w:ascii="Calibri" w:hAnsi="Calibri" w:cs="Calibri"/>
          <w:i/>
          <w:iCs/>
          <w:color w:val="000000" w:themeColor="text1"/>
        </w:rPr>
        <w:t xml:space="preserve">privilegiato </w:t>
      </w:r>
      <w:r w:rsidR="0087322C" w:rsidRPr="0087322C">
        <w:rPr>
          <w:rFonts w:ascii="Calibri" w:hAnsi="Calibri" w:cs="Calibri"/>
          <w:i/>
          <w:iCs/>
          <w:color w:val="000000" w:themeColor="text1"/>
        </w:rPr>
        <w:t xml:space="preserve">per restituire alla comunità </w:t>
      </w:r>
      <w:r w:rsidR="007837D2">
        <w:rPr>
          <w:rFonts w:ascii="Calibri" w:hAnsi="Calibri" w:cs="Calibri"/>
          <w:i/>
          <w:iCs/>
          <w:color w:val="000000" w:themeColor="text1"/>
        </w:rPr>
        <w:t xml:space="preserve">in cui operiamo </w:t>
      </w:r>
      <w:r w:rsidR="0087322C" w:rsidRPr="0087322C">
        <w:rPr>
          <w:rFonts w:ascii="Calibri" w:hAnsi="Calibri" w:cs="Calibri"/>
          <w:i/>
          <w:iCs/>
          <w:color w:val="000000" w:themeColor="text1"/>
        </w:rPr>
        <w:t>parte del valore che</w:t>
      </w:r>
      <w:r w:rsidR="00E92180">
        <w:rPr>
          <w:rFonts w:ascii="Calibri" w:hAnsi="Calibri" w:cs="Calibri"/>
          <w:i/>
          <w:iCs/>
          <w:color w:val="000000" w:themeColor="text1"/>
        </w:rPr>
        <w:t xml:space="preserve"> questa </w:t>
      </w:r>
      <w:r w:rsidR="0087322C" w:rsidRPr="0087322C">
        <w:rPr>
          <w:rFonts w:ascii="Calibri" w:hAnsi="Calibri" w:cs="Calibri"/>
          <w:i/>
          <w:iCs/>
          <w:color w:val="000000" w:themeColor="text1"/>
        </w:rPr>
        <w:t>genera</w:t>
      </w:r>
      <w:r w:rsidR="00E92180">
        <w:rPr>
          <w:rFonts w:ascii="Calibri" w:hAnsi="Calibri" w:cs="Calibri"/>
          <w:i/>
          <w:iCs/>
          <w:color w:val="000000" w:themeColor="text1"/>
        </w:rPr>
        <w:t xml:space="preserve"> per la destinazione Costa Smeralda</w:t>
      </w:r>
      <w:r w:rsidR="0087322C" w:rsidRPr="0087322C">
        <w:rPr>
          <w:rFonts w:ascii="Calibri" w:hAnsi="Calibri" w:cs="Calibri"/>
          <w:i/>
          <w:iCs/>
          <w:color w:val="000000" w:themeColor="text1"/>
        </w:rPr>
        <w:t xml:space="preserve"> – ha dichiarato </w:t>
      </w:r>
      <w:r w:rsidR="0087322C" w:rsidRPr="0087322C">
        <w:rPr>
          <w:rFonts w:ascii="Calibri" w:hAnsi="Calibri" w:cs="Calibri"/>
          <w:b/>
          <w:bCs/>
          <w:i/>
          <w:iCs/>
          <w:color w:val="000000" w:themeColor="text1"/>
        </w:rPr>
        <w:t>Mario Ferraro</w:t>
      </w:r>
      <w:r w:rsidR="0087322C" w:rsidRPr="0087322C">
        <w:rPr>
          <w:rFonts w:ascii="Calibri" w:hAnsi="Calibri" w:cs="Calibri"/>
          <w:i/>
          <w:iCs/>
          <w:color w:val="000000" w:themeColor="text1"/>
        </w:rPr>
        <w:t>, CEO di Smeralda Holding –</w:t>
      </w:r>
      <w:r w:rsidR="00E92180">
        <w:rPr>
          <w:rFonts w:ascii="Calibri" w:hAnsi="Calibri" w:cs="Calibri"/>
          <w:i/>
          <w:iCs/>
          <w:color w:val="000000" w:themeColor="text1"/>
        </w:rPr>
        <w:t>.</w:t>
      </w:r>
      <w:r w:rsidR="0087322C" w:rsidRPr="0087322C">
        <w:rPr>
          <w:rFonts w:ascii="Calibri" w:hAnsi="Calibri" w:cs="Calibri"/>
          <w:i/>
          <w:iCs/>
          <w:color w:val="000000" w:themeColor="text1"/>
        </w:rPr>
        <w:t xml:space="preserve"> </w:t>
      </w:r>
      <w:r w:rsidR="00E92180">
        <w:rPr>
          <w:rFonts w:ascii="Calibri" w:hAnsi="Calibri" w:cs="Calibri"/>
          <w:i/>
          <w:iCs/>
          <w:color w:val="000000" w:themeColor="text1"/>
        </w:rPr>
        <w:t>A conferma del nostro impegno per il valore sociale di questa iniziativa abbiamo scelto di allargare ulteriormente gli ambiti di prevenzion</w:t>
      </w:r>
      <w:r w:rsidR="00DE722D">
        <w:rPr>
          <w:rFonts w:ascii="Calibri" w:hAnsi="Calibri" w:cs="Calibri"/>
          <w:i/>
          <w:iCs/>
          <w:color w:val="000000" w:themeColor="text1"/>
        </w:rPr>
        <w:t>e</w:t>
      </w:r>
      <w:r w:rsidR="00E92180">
        <w:rPr>
          <w:rFonts w:ascii="Calibri" w:hAnsi="Calibri" w:cs="Calibri"/>
          <w:i/>
          <w:iCs/>
          <w:color w:val="000000" w:themeColor="text1"/>
        </w:rPr>
        <w:t xml:space="preserve">, pensando sempre di più anche alla comunità anziana. </w:t>
      </w:r>
      <w:r w:rsidR="009C2503">
        <w:rPr>
          <w:rFonts w:ascii="Calibri" w:hAnsi="Calibri" w:cs="Calibri"/>
          <w:i/>
          <w:iCs/>
          <w:color w:val="000000" w:themeColor="text1"/>
        </w:rPr>
        <w:t>Un g</w:t>
      </w:r>
      <w:r w:rsidR="00E92180">
        <w:rPr>
          <w:rFonts w:ascii="Calibri" w:hAnsi="Calibri" w:cs="Calibri"/>
          <w:i/>
          <w:iCs/>
          <w:color w:val="000000" w:themeColor="text1"/>
        </w:rPr>
        <w:t xml:space="preserve">razie </w:t>
      </w:r>
      <w:r w:rsidR="009C2503">
        <w:rPr>
          <w:rFonts w:ascii="Calibri" w:hAnsi="Calibri" w:cs="Calibri"/>
          <w:i/>
          <w:iCs/>
          <w:color w:val="000000" w:themeColor="text1"/>
        </w:rPr>
        <w:t xml:space="preserve">a tutti i medici specialisti che hanno dato la loro disponibilità e </w:t>
      </w:r>
      <w:r w:rsidR="00E92180">
        <w:rPr>
          <w:rFonts w:ascii="Calibri" w:hAnsi="Calibri" w:cs="Calibri"/>
          <w:i/>
          <w:iCs/>
          <w:color w:val="000000" w:themeColor="text1"/>
        </w:rPr>
        <w:t>alla collaborazione con l’</w:t>
      </w:r>
      <w:r w:rsidR="00354047">
        <w:rPr>
          <w:rFonts w:ascii="Calibri" w:eastAsia="Times New Roman" w:hAnsi="Calibri" w:cs="Calibri"/>
          <w:b/>
          <w:bCs/>
          <w:color w:val="000000" w:themeColor="text1"/>
        </w:rPr>
        <w:t xml:space="preserve">Ospedale </w:t>
      </w:r>
      <w:r w:rsidR="00354047" w:rsidRPr="00354047">
        <w:rPr>
          <w:rFonts w:ascii="Calibri" w:hAnsi="Calibri" w:cs="Calibri"/>
          <w:b/>
          <w:bCs/>
          <w:i/>
          <w:iCs/>
          <w:color w:val="000000" w:themeColor="text1"/>
        </w:rPr>
        <w:t>Isola Tiberina – Gemelli Isola di Roma</w:t>
      </w:r>
      <w:r w:rsidR="009C2503">
        <w:rPr>
          <w:rFonts w:ascii="Calibri" w:hAnsi="Calibri" w:cs="Calibri"/>
          <w:i/>
          <w:iCs/>
          <w:color w:val="000000" w:themeColor="text1"/>
        </w:rPr>
        <w:t xml:space="preserve"> che ci ha permesso di aprire la quarta edizione con un’offerta sanitaria sempre più ampia e vicina ai bisogni della comunità”.</w:t>
      </w:r>
    </w:p>
    <w:p w14:paraId="0F36AE06" w14:textId="16AF5EA9" w:rsidR="009C2503" w:rsidRPr="00C0544E" w:rsidRDefault="009C2503" w:rsidP="009C2503">
      <w:pPr>
        <w:jc w:val="both"/>
        <w:rPr>
          <w:rFonts w:ascii="Calibri" w:eastAsia="Times New Roman" w:hAnsi="Calibri" w:cs="Calibri"/>
          <w:b/>
          <w:bCs/>
          <w:color w:val="000000" w:themeColor="text1"/>
          <w:lang w:eastAsia="it-IT"/>
        </w:rPr>
      </w:pPr>
      <w:r w:rsidRPr="00C0544E">
        <w:rPr>
          <w:rFonts w:ascii="Calibri" w:eastAsia="Times New Roman" w:hAnsi="Calibri" w:cs="Calibri"/>
          <w:b/>
          <w:bCs/>
          <w:color w:val="000000" w:themeColor="text1"/>
          <w:lang w:eastAsia="it-IT"/>
        </w:rPr>
        <w:t xml:space="preserve">Per informazioni e prenotazioni è necessario rivolgersi alla segreteria dell’ambulatorio del Centro medico a Porto Cervo, attiva a partire dal </w:t>
      </w:r>
      <w:r w:rsidR="0024218D" w:rsidRPr="00C0544E">
        <w:rPr>
          <w:rFonts w:ascii="Calibri" w:eastAsia="Times New Roman" w:hAnsi="Calibri" w:cs="Calibri"/>
          <w:b/>
          <w:bCs/>
          <w:color w:val="000000" w:themeColor="text1"/>
          <w:lang w:eastAsia="it-IT"/>
        </w:rPr>
        <w:t>27</w:t>
      </w:r>
      <w:r w:rsidRPr="00C0544E">
        <w:rPr>
          <w:rFonts w:ascii="Calibri" w:eastAsia="Times New Roman" w:hAnsi="Calibri" w:cs="Calibri"/>
          <w:b/>
          <w:bCs/>
          <w:color w:val="000000" w:themeColor="text1"/>
          <w:lang w:eastAsia="it-IT"/>
        </w:rPr>
        <w:t xml:space="preserve"> gennaio 2025, scrivendo una mail a: </w:t>
      </w:r>
      <w:hyperlink r:id="rId15" w:history="1">
        <w:r w:rsidR="00C0544E" w:rsidRPr="00D35F09">
          <w:rPr>
            <w:rStyle w:val="Collegamentoipertestuale"/>
            <w:rFonts w:ascii="Calibri" w:eastAsia="Times New Roman" w:hAnsi="Calibri" w:cs="Calibri"/>
            <w:b/>
            <w:bCs/>
            <w:lang w:eastAsia="it-IT"/>
          </w:rPr>
          <w:t>smcs@consorziocostasmeralda.com</w:t>
        </w:r>
      </w:hyperlink>
      <w:r w:rsidR="00C0544E">
        <w:rPr>
          <w:rFonts w:ascii="Calibri" w:eastAsia="Times New Roman" w:hAnsi="Calibri" w:cs="Calibri"/>
          <w:b/>
          <w:bCs/>
          <w:color w:val="000000" w:themeColor="text1"/>
          <w:lang w:eastAsia="it-IT"/>
        </w:rPr>
        <w:t xml:space="preserve"> </w:t>
      </w:r>
    </w:p>
    <w:p w14:paraId="5C6ACAF6" w14:textId="77777777" w:rsidR="007837D2" w:rsidRPr="007837D2" w:rsidRDefault="007837D2" w:rsidP="007837D2">
      <w:pPr>
        <w:jc w:val="both"/>
        <w:rPr>
          <w:rFonts w:ascii="Calibri" w:eastAsia="Times New Roman" w:hAnsi="Calibri" w:cs="Calibri"/>
          <w:color w:val="000000" w:themeColor="text1"/>
          <w:lang w:eastAsia="it-IT"/>
        </w:rPr>
      </w:pPr>
      <w:r w:rsidRPr="007837D2">
        <w:rPr>
          <w:rFonts w:ascii="Calibri" w:eastAsia="Times New Roman" w:hAnsi="Calibri" w:cs="Calibri"/>
          <w:color w:val="000000" w:themeColor="text1"/>
          <w:lang w:eastAsia="it-IT"/>
        </w:rPr>
        <w:t>I posti disponibili sono limitati e verranno assegnati in ordine cronologico di prenotazione. In caso di difficoltà e per ulteriori informazioni è possibile contattare la segreteria telefonando al numero 0789 94577 dalle ore 9:00 alle 13:00 e dalle 14:00 alle 17:00, sabato compreso.</w:t>
      </w:r>
    </w:p>
    <w:p w14:paraId="0F184F5D" w14:textId="4B6D0EAD" w:rsidR="00CF1B61" w:rsidRPr="00E745CB" w:rsidRDefault="00CF1B61" w:rsidP="00FB2180">
      <w:pPr>
        <w:jc w:val="both"/>
        <w:rPr>
          <w:rFonts w:ascii="Calibri" w:hAnsi="Calibri" w:cs="Calibri"/>
          <w:i/>
          <w:iCs/>
          <w:strike/>
          <w:color w:val="000000" w:themeColor="text1"/>
        </w:rPr>
      </w:pPr>
      <w:r w:rsidRPr="00AF10B0">
        <w:rPr>
          <w:rFonts w:ascii="Calibri" w:hAnsi="Calibri" w:cs="Calibri"/>
          <w:noProof/>
          <w:lang w:val="en-GB" w:eastAsia="en-GB"/>
        </w:rPr>
        <w:drawing>
          <wp:anchor distT="0" distB="0" distL="114300" distR="114300" simplePos="0" relativeHeight="251661312" behindDoc="0" locked="0" layoutInCell="1" allowOverlap="1" wp14:anchorId="4B744A57" wp14:editId="75B92CE1">
            <wp:simplePos x="0" y="0"/>
            <wp:positionH relativeFrom="column">
              <wp:posOffset>-1905</wp:posOffset>
            </wp:positionH>
            <wp:positionV relativeFrom="paragraph">
              <wp:posOffset>153467</wp:posOffset>
            </wp:positionV>
            <wp:extent cx="1939290" cy="434975"/>
            <wp:effectExtent l="0" t="0" r="3810" b="0"/>
            <wp:wrapSquare wrapText="bothSides"/>
            <wp:docPr id="1" name="Picture 1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Immagine che contiene testo, clipart&#10;&#10;Descrizione generata automaticament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9290" cy="434975"/>
                    </a:xfrm>
                    <a:prstGeom prst="rect">
                      <a:avLst/>
                    </a:prstGeom>
                  </pic:spPr>
                </pic:pic>
              </a:graphicData>
            </a:graphic>
            <wp14:sizeRelH relativeFrom="margin">
              <wp14:pctWidth>0</wp14:pctWidth>
            </wp14:sizeRelH>
            <wp14:sizeRelV relativeFrom="margin">
              <wp14:pctHeight>0</wp14:pctHeight>
            </wp14:sizeRelV>
          </wp:anchor>
        </w:drawing>
      </w:r>
    </w:p>
    <w:p w14:paraId="28A9541F" w14:textId="3AFF54D1" w:rsidR="00CF1B61" w:rsidRPr="00B528D9" w:rsidRDefault="00B528D9" w:rsidP="00CF1B61">
      <w:pPr>
        <w:pStyle w:val="p11"/>
        <w:contextualSpacing/>
        <w:rPr>
          <w:rFonts w:ascii="Calibri" w:hAnsi="Calibri" w:cs="Calibri"/>
          <w:sz w:val="22"/>
          <w:szCs w:val="22"/>
        </w:rPr>
      </w:pPr>
      <w:r w:rsidRPr="00B528D9">
        <w:rPr>
          <w:rFonts w:ascii="Calibri" w:hAnsi="Calibri" w:cs="Calibri"/>
          <w:b/>
          <w:bCs/>
          <w:color w:val="000000" w:themeColor="text1"/>
          <w:sz w:val="22"/>
          <w:szCs w:val="22"/>
          <w:lang w:eastAsia="en-US"/>
        </w:rPr>
        <w:t>Smeralda Holding</w:t>
      </w:r>
      <w:r w:rsidRPr="00B528D9">
        <w:rPr>
          <w:rFonts w:ascii="Calibri" w:hAnsi="Calibri" w:cs="Calibri"/>
          <w:color w:val="000000" w:themeColor="text1"/>
          <w:sz w:val="22"/>
          <w:szCs w:val="22"/>
          <w:lang w:eastAsia="en-US"/>
        </w:rPr>
        <w:t xml:space="preserve"> è una società italiana indirettamente controllata da Qatar Investment Authority (“QIA”). QIA è uno dei fondi sovrani più importanti al mondo, che nel 2012 ha acquistato la proprietà di un patrimonio immobiliare composto da quattro hotel (Cala Di Volpe, Romazzino, Pitrizza e Cervo), la Marina di Porto Cervo (uno dei più importanti porti nel Mediterraneo), un cantiere navale, il Pevero Golf Club, a cui si aggiungono altri asset minori come shops, uffici, appartamenti, bar, ristoranti e 2.300 ettari di terreni in Costa Smeralda.</w:t>
      </w:r>
    </w:p>
    <w:p w14:paraId="030CF073" w14:textId="77777777" w:rsidR="00CF1B61" w:rsidRPr="00AF10B0" w:rsidRDefault="00CF1B61" w:rsidP="000531AB">
      <w:pPr>
        <w:spacing w:after="200" w:line="276" w:lineRule="auto"/>
        <w:contextualSpacing/>
        <w:jc w:val="center"/>
        <w:rPr>
          <w:rFonts w:ascii="Calibri" w:eastAsia="Times New Roman" w:hAnsi="Calibri" w:cs="Calibri"/>
          <w:b/>
          <w:color w:val="AD0017"/>
        </w:rPr>
      </w:pPr>
    </w:p>
    <w:p w14:paraId="22710E52" w14:textId="77777777" w:rsidR="00CF1B61" w:rsidRPr="00AF10B0" w:rsidRDefault="00CF1B61" w:rsidP="000531AB">
      <w:pPr>
        <w:spacing w:after="200" w:line="276" w:lineRule="auto"/>
        <w:contextualSpacing/>
        <w:jc w:val="center"/>
        <w:rPr>
          <w:rFonts w:ascii="Calibri" w:eastAsia="Times New Roman" w:hAnsi="Calibri" w:cs="Calibri"/>
          <w:b/>
          <w:color w:val="AD0017"/>
        </w:rPr>
      </w:pPr>
    </w:p>
    <w:p w14:paraId="663F2F83" w14:textId="77777777" w:rsidR="00CF1B61" w:rsidRPr="00AF10B0" w:rsidRDefault="00CF1B61" w:rsidP="000531AB">
      <w:pPr>
        <w:spacing w:after="200" w:line="276" w:lineRule="auto"/>
        <w:contextualSpacing/>
        <w:jc w:val="center"/>
        <w:rPr>
          <w:rFonts w:ascii="Calibri" w:eastAsia="Times New Roman" w:hAnsi="Calibri" w:cs="Calibri"/>
          <w:b/>
          <w:color w:val="AD0017"/>
        </w:rPr>
      </w:pPr>
    </w:p>
    <w:p w14:paraId="210EAFA0" w14:textId="77777777" w:rsidR="008503C2" w:rsidRPr="00AF10B0" w:rsidRDefault="008503C2" w:rsidP="007D24B0">
      <w:pPr>
        <w:pStyle w:val="p11"/>
        <w:contextualSpacing/>
        <w:rPr>
          <w:rFonts w:ascii="Calibri" w:hAnsi="Calibri" w:cs="Calibri"/>
          <w:sz w:val="22"/>
          <w:szCs w:val="22"/>
        </w:rPr>
      </w:pPr>
    </w:p>
    <w:sectPr w:rsidR="008503C2" w:rsidRPr="00AF10B0" w:rsidSect="009C2503">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2684C" w14:textId="77777777" w:rsidR="00236854" w:rsidRDefault="00236854" w:rsidP="00B064B9">
      <w:pPr>
        <w:spacing w:after="0" w:line="240" w:lineRule="auto"/>
      </w:pPr>
      <w:r>
        <w:separator/>
      </w:r>
    </w:p>
  </w:endnote>
  <w:endnote w:type="continuationSeparator" w:id="0">
    <w:p w14:paraId="79A8DD99" w14:textId="77777777" w:rsidR="00236854" w:rsidRDefault="00236854" w:rsidP="00B06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altName w:val="Sylfaen"/>
    <w:panose1 w:val="02020603050405020304"/>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6CE88" w14:textId="77777777" w:rsidR="00761803" w:rsidRPr="00FF74E0" w:rsidRDefault="00761803" w:rsidP="00FF74E0">
    <w:pPr>
      <w:pStyle w:val="Pidipagina"/>
      <w:jc w:val="center"/>
      <w:rPr>
        <w:rFonts w:ascii="Calibri" w:hAnsi="Calibri" w:cs="Arial"/>
        <w:b/>
        <w:color w:val="2F99D4"/>
        <w:lang w:eastAsia="it-IT"/>
      </w:rPr>
    </w:pPr>
    <w:r w:rsidRPr="00FF74E0">
      <w:rPr>
        <w:rFonts w:ascii="Calibri" w:hAnsi="Calibri" w:cs="Arial"/>
        <w:b/>
        <w:color w:val="2F99D4"/>
      </w:rPr>
      <w:t>www.smeraldaholding.com</w:t>
    </w:r>
    <w:r w:rsidR="003D67D9">
      <w:rPr>
        <w:noProof/>
      </w:rPr>
      <mc:AlternateContent>
        <mc:Choice Requires="wps">
          <w:drawing>
            <wp:anchor distT="0" distB="0" distL="114300" distR="114300" simplePos="0" relativeHeight="251659264" behindDoc="0" locked="0" layoutInCell="1" allowOverlap="1" wp14:anchorId="7C8CCD55" wp14:editId="40AE36FB">
              <wp:simplePos x="0" y="0"/>
              <wp:positionH relativeFrom="column">
                <wp:posOffset>-800100</wp:posOffset>
              </wp:positionH>
              <wp:positionV relativeFrom="paragraph">
                <wp:posOffset>314960</wp:posOffset>
              </wp:positionV>
              <wp:extent cx="7658100" cy="342900"/>
              <wp:effectExtent l="0" t="0" r="0" b="0"/>
              <wp:wrapNone/>
              <wp:docPr id="2"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342900"/>
                      </a:xfrm>
                      <a:prstGeom prst="rect">
                        <a:avLst/>
                      </a:prstGeom>
                      <a:solidFill>
                        <a:srgbClr val="2F99D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26029F" id="Rettangolo 11" o:spid="_x0000_s1026" style="position:absolute;margin-left:-63pt;margin-top:24.8pt;width:60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" fillcolor="#2f99d4" stroked="f" strokeweight=".5pt">
              <v:path arrowok="t"/>
            </v:rect>
          </w:pict>
        </mc:Fallback>
      </mc:AlternateContent>
    </w:r>
    <w:r w:rsidRPr="00FF74E0">
      <w:rPr>
        <w:rFonts w:ascii="Calibri" w:hAnsi="Calibri" w:cs="Arial"/>
        <w:b/>
        <w:color w:val="2F99D4"/>
        <w:lang w:eastAsia="it-I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8CDB2" w14:textId="77777777" w:rsidR="007837D2" w:rsidRPr="00FF74E0" w:rsidRDefault="007837D2" w:rsidP="00FF74E0">
    <w:pPr>
      <w:pStyle w:val="Pidipagina"/>
      <w:jc w:val="center"/>
      <w:rPr>
        <w:rFonts w:ascii="Calibri" w:hAnsi="Calibri" w:cs="Arial"/>
        <w:b/>
        <w:color w:val="2F99D4"/>
        <w:lang w:eastAsia="it-IT"/>
      </w:rPr>
    </w:pPr>
    <w:r w:rsidRPr="00FF74E0">
      <w:rPr>
        <w:rFonts w:ascii="Calibri" w:hAnsi="Calibri" w:cs="Arial"/>
        <w:b/>
        <w:color w:val="2F99D4"/>
      </w:rPr>
      <w:t>www.smeraldaholding.com</w:t>
    </w:r>
    <w:r>
      <w:rPr>
        <w:noProof/>
      </w:rPr>
      <mc:AlternateContent>
        <mc:Choice Requires="wps">
          <w:drawing>
            <wp:anchor distT="0" distB="0" distL="114300" distR="114300" simplePos="0" relativeHeight="251663360" behindDoc="0" locked="0" layoutInCell="1" allowOverlap="1" wp14:anchorId="621E17DA" wp14:editId="3785F2C4">
              <wp:simplePos x="0" y="0"/>
              <wp:positionH relativeFrom="column">
                <wp:posOffset>-800100</wp:posOffset>
              </wp:positionH>
              <wp:positionV relativeFrom="paragraph">
                <wp:posOffset>314960</wp:posOffset>
              </wp:positionV>
              <wp:extent cx="7658100" cy="342900"/>
              <wp:effectExtent l="0" t="0" r="0" b="0"/>
              <wp:wrapNone/>
              <wp:docPr id="150875528"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342900"/>
                      </a:xfrm>
                      <a:prstGeom prst="rect">
                        <a:avLst/>
                      </a:prstGeom>
                      <a:solidFill>
                        <a:srgbClr val="2F99D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4301D5" id="Rettangolo 11" o:spid="_x0000_s1026" style="position:absolute;margin-left:-63pt;margin-top:24.8pt;width:60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" fillcolor="#2f99d4" stroked="f" strokeweight=".5pt">
              <v:path arrowok="t"/>
            </v:rect>
          </w:pict>
        </mc:Fallback>
      </mc:AlternateContent>
    </w:r>
    <w:r w:rsidRPr="00FF74E0">
      <w:rPr>
        <w:rFonts w:ascii="Calibri" w:hAnsi="Calibri" w:cs="Arial"/>
        <w:b/>
        <w:color w:val="2F99D4"/>
        <w:lang w:eastAsia="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2C112" w14:textId="77777777" w:rsidR="00236854" w:rsidRDefault="00236854" w:rsidP="00B064B9">
      <w:pPr>
        <w:spacing w:after="0" w:line="240" w:lineRule="auto"/>
      </w:pPr>
      <w:r>
        <w:separator/>
      </w:r>
    </w:p>
  </w:footnote>
  <w:footnote w:type="continuationSeparator" w:id="0">
    <w:p w14:paraId="3B66C507" w14:textId="77777777" w:rsidR="00236854" w:rsidRDefault="00236854" w:rsidP="00B06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0AC0" w14:textId="77777777" w:rsidR="00761803" w:rsidRDefault="00761803">
    <w:pPr>
      <w:pStyle w:val="Intestazione"/>
    </w:pPr>
  </w:p>
  <w:p w14:paraId="21EB0C9E" w14:textId="77777777" w:rsidR="00761803" w:rsidRDefault="003D67D9">
    <w:pPr>
      <w:pStyle w:val="Intestazione"/>
    </w:pPr>
    <w:r>
      <w:rPr>
        <w:noProof/>
      </w:rPr>
      <mc:AlternateContent>
        <mc:Choice Requires="wps">
          <w:drawing>
            <wp:anchor distT="0" distB="0" distL="114300" distR="114300" simplePos="0" relativeHeight="251661312" behindDoc="0" locked="0" layoutInCell="1" allowOverlap="1" wp14:anchorId="3C51D383" wp14:editId="2A2C189D">
              <wp:simplePos x="0" y="0"/>
              <wp:positionH relativeFrom="column">
                <wp:posOffset>-800100</wp:posOffset>
              </wp:positionH>
              <wp:positionV relativeFrom="paragraph">
                <wp:posOffset>-635000</wp:posOffset>
              </wp:positionV>
              <wp:extent cx="7658100" cy="342900"/>
              <wp:effectExtent l="0" t="0" r="0" b="0"/>
              <wp:wrapNone/>
              <wp:docPr id="3"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342900"/>
                      </a:xfrm>
                      <a:prstGeom prst="rect">
                        <a:avLst/>
                      </a:prstGeom>
                      <a:solidFill>
                        <a:srgbClr val="AD0017"/>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E3DEEB" id="Rettangolo 13" o:spid="_x0000_s1026" style="position:absolute;margin-left:-63pt;margin-top:-50pt;width:60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" fillcolor="#ad0017" stroked="f" strokeweight=".5pt">
              <v:path arrowok="t"/>
            </v:rect>
          </w:pict>
        </mc:Fallback>
      </mc:AlternateContent>
    </w:r>
  </w:p>
  <w:p w14:paraId="514FCAF6" w14:textId="77777777" w:rsidR="00761803" w:rsidRDefault="00761803">
    <w:pPr>
      <w:pStyle w:val="Intestazione"/>
    </w:pPr>
    <w:r w:rsidRPr="00650244">
      <w:rPr>
        <w:rFonts w:ascii="Times New Roman" w:eastAsia="Times New Roman" w:hAnsi="Times New Roman" w:cs="Times New Roman"/>
        <w:noProof/>
        <w:color w:val="0070C0"/>
        <w:sz w:val="40"/>
        <w:lang w:eastAsia="it-IT"/>
      </w:rPr>
      <w:drawing>
        <wp:inline distT="0" distB="0" distL="0" distR="0" wp14:anchorId="78B91892" wp14:editId="6FF09B90">
          <wp:extent cx="2834627" cy="683895"/>
          <wp:effectExtent l="0" t="0" r="10795" b="1905"/>
          <wp:docPr id="10" name="Immagine 10" descr="Lobby:SMERALDA HOLDING:ATTIVITA':CSR:Immagine coordinata:wetransfer-9f7452:logo_smeralda_hold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bby:SMERALDA HOLDING:ATTIVITA':CSR:Immagine coordinata:wetransfer-9f7452:logo_smeralda_holdin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527" cy="684836"/>
                  </a:xfrm>
                  <a:prstGeom prst="rect">
                    <a:avLst/>
                  </a:prstGeom>
                  <a:noFill/>
                  <a:ln>
                    <a:noFill/>
                  </a:ln>
                </pic:spPr>
              </pic:pic>
            </a:graphicData>
          </a:graphic>
        </wp:inline>
      </w:drawing>
    </w:r>
  </w:p>
  <w:p w14:paraId="7D2A2DBC" w14:textId="77777777" w:rsidR="00761803" w:rsidRDefault="0076180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20AC" w14:textId="77777777" w:rsidR="007837D2" w:rsidRDefault="007837D2">
    <w:pPr>
      <w:pStyle w:val="Intestazione"/>
    </w:pPr>
  </w:p>
  <w:p w14:paraId="68B5529B" w14:textId="77777777" w:rsidR="007837D2" w:rsidRDefault="007837D2">
    <w:pPr>
      <w:pStyle w:val="Intestazione"/>
    </w:pPr>
    <w:r>
      <w:rPr>
        <w:noProof/>
      </w:rPr>
      <mc:AlternateContent>
        <mc:Choice Requires="wps">
          <w:drawing>
            <wp:anchor distT="0" distB="0" distL="114300" distR="114300" simplePos="0" relativeHeight="251664384" behindDoc="0" locked="0" layoutInCell="1" allowOverlap="1" wp14:anchorId="511628F2" wp14:editId="5A2DA29B">
              <wp:simplePos x="0" y="0"/>
              <wp:positionH relativeFrom="column">
                <wp:posOffset>-800100</wp:posOffset>
              </wp:positionH>
              <wp:positionV relativeFrom="paragraph">
                <wp:posOffset>-635000</wp:posOffset>
              </wp:positionV>
              <wp:extent cx="7658100" cy="342900"/>
              <wp:effectExtent l="0" t="0" r="0" b="0"/>
              <wp:wrapNone/>
              <wp:docPr id="1452426505"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342900"/>
                      </a:xfrm>
                      <a:prstGeom prst="rect">
                        <a:avLst/>
                      </a:prstGeom>
                      <a:solidFill>
                        <a:srgbClr val="AD0017"/>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4BB50F" id="Rettangolo 13" o:spid="_x0000_s1026" style="position:absolute;margin-left:-63pt;margin-top:-50pt;width:60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" fillcolor="#ad0017" stroked="f" strokeweight=".5pt">
              <v:path arrowok="t"/>
            </v:rect>
          </w:pict>
        </mc:Fallback>
      </mc:AlternateContent>
    </w:r>
  </w:p>
  <w:p w14:paraId="0F2EE259" w14:textId="77777777" w:rsidR="007837D2" w:rsidRDefault="007837D2">
    <w:pPr>
      <w:pStyle w:val="Intestazione"/>
    </w:pPr>
    <w:r w:rsidRPr="00650244">
      <w:rPr>
        <w:rFonts w:ascii="Times New Roman" w:eastAsia="Times New Roman" w:hAnsi="Times New Roman" w:cs="Times New Roman"/>
        <w:noProof/>
        <w:color w:val="0070C0"/>
        <w:sz w:val="40"/>
        <w:lang w:eastAsia="it-IT"/>
      </w:rPr>
      <w:drawing>
        <wp:inline distT="0" distB="0" distL="0" distR="0" wp14:anchorId="23C3F438" wp14:editId="2F7CCF01">
          <wp:extent cx="2834627" cy="683895"/>
          <wp:effectExtent l="0" t="0" r="10795" b="1905"/>
          <wp:docPr id="1552377563" name="Immagine 1552377563" descr="Lobby:SMERALDA HOLDING:ATTIVITA':CSR:Immagine coordinata:wetransfer-9f7452:logo_smeralda_hold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bby:SMERALDA HOLDING:ATTIVITA':CSR:Immagine coordinata:wetransfer-9f7452:logo_smeralda_holdin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527" cy="684836"/>
                  </a:xfrm>
                  <a:prstGeom prst="rect">
                    <a:avLst/>
                  </a:prstGeom>
                  <a:noFill/>
                  <a:ln>
                    <a:noFill/>
                  </a:ln>
                </pic:spPr>
              </pic:pic>
            </a:graphicData>
          </a:graphic>
        </wp:inline>
      </w:drawing>
    </w:r>
  </w:p>
  <w:p w14:paraId="14AE223D" w14:textId="77777777" w:rsidR="007837D2" w:rsidRDefault="007837D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034DDF"/>
    <w:multiLevelType w:val="multilevel"/>
    <w:tmpl w:val="67FA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70055"/>
    <w:multiLevelType w:val="hybridMultilevel"/>
    <w:tmpl w:val="E0C470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5C6CA3"/>
    <w:multiLevelType w:val="hybridMultilevel"/>
    <w:tmpl w:val="020839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A80A96"/>
    <w:multiLevelType w:val="multilevel"/>
    <w:tmpl w:val="9A8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0093E"/>
    <w:multiLevelType w:val="hybridMultilevel"/>
    <w:tmpl w:val="6D5A79BC"/>
    <w:lvl w:ilvl="0" w:tplc="04100001">
      <w:start w:val="1"/>
      <w:numFmt w:val="bullet"/>
      <w:lvlText w:val=""/>
      <w:lvlJc w:val="left"/>
      <w:pPr>
        <w:ind w:left="1079" w:hanging="360"/>
      </w:pPr>
      <w:rPr>
        <w:rFonts w:ascii="Symbol" w:hAnsi="Symbol" w:hint="default"/>
      </w:rPr>
    </w:lvl>
    <w:lvl w:ilvl="1" w:tplc="04100003" w:tentative="1">
      <w:start w:val="1"/>
      <w:numFmt w:val="bullet"/>
      <w:lvlText w:val="o"/>
      <w:lvlJc w:val="left"/>
      <w:pPr>
        <w:ind w:left="1799" w:hanging="360"/>
      </w:pPr>
      <w:rPr>
        <w:rFonts w:ascii="Courier New" w:hAnsi="Courier New" w:cs="Courier New" w:hint="default"/>
      </w:rPr>
    </w:lvl>
    <w:lvl w:ilvl="2" w:tplc="04100005" w:tentative="1">
      <w:start w:val="1"/>
      <w:numFmt w:val="bullet"/>
      <w:lvlText w:val=""/>
      <w:lvlJc w:val="left"/>
      <w:pPr>
        <w:ind w:left="2519" w:hanging="360"/>
      </w:pPr>
      <w:rPr>
        <w:rFonts w:ascii="Wingdings" w:hAnsi="Wingdings" w:hint="default"/>
      </w:rPr>
    </w:lvl>
    <w:lvl w:ilvl="3" w:tplc="04100001" w:tentative="1">
      <w:start w:val="1"/>
      <w:numFmt w:val="bullet"/>
      <w:lvlText w:val=""/>
      <w:lvlJc w:val="left"/>
      <w:pPr>
        <w:ind w:left="3239" w:hanging="360"/>
      </w:pPr>
      <w:rPr>
        <w:rFonts w:ascii="Symbol" w:hAnsi="Symbol" w:hint="default"/>
      </w:rPr>
    </w:lvl>
    <w:lvl w:ilvl="4" w:tplc="04100003" w:tentative="1">
      <w:start w:val="1"/>
      <w:numFmt w:val="bullet"/>
      <w:lvlText w:val="o"/>
      <w:lvlJc w:val="left"/>
      <w:pPr>
        <w:ind w:left="3959" w:hanging="360"/>
      </w:pPr>
      <w:rPr>
        <w:rFonts w:ascii="Courier New" w:hAnsi="Courier New" w:cs="Courier New" w:hint="default"/>
      </w:rPr>
    </w:lvl>
    <w:lvl w:ilvl="5" w:tplc="04100005" w:tentative="1">
      <w:start w:val="1"/>
      <w:numFmt w:val="bullet"/>
      <w:lvlText w:val=""/>
      <w:lvlJc w:val="left"/>
      <w:pPr>
        <w:ind w:left="4679" w:hanging="360"/>
      </w:pPr>
      <w:rPr>
        <w:rFonts w:ascii="Wingdings" w:hAnsi="Wingdings" w:hint="default"/>
      </w:rPr>
    </w:lvl>
    <w:lvl w:ilvl="6" w:tplc="04100001" w:tentative="1">
      <w:start w:val="1"/>
      <w:numFmt w:val="bullet"/>
      <w:lvlText w:val=""/>
      <w:lvlJc w:val="left"/>
      <w:pPr>
        <w:ind w:left="5399" w:hanging="360"/>
      </w:pPr>
      <w:rPr>
        <w:rFonts w:ascii="Symbol" w:hAnsi="Symbol" w:hint="default"/>
      </w:rPr>
    </w:lvl>
    <w:lvl w:ilvl="7" w:tplc="04100003" w:tentative="1">
      <w:start w:val="1"/>
      <w:numFmt w:val="bullet"/>
      <w:lvlText w:val="o"/>
      <w:lvlJc w:val="left"/>
      <w:pPr>
        <w:ind w:left="6119" w:hanging="360"/>
      </w:pPr>
      <w:rPr>
        <w:rFonts w:ascii="Courier New" w:hAnsi="Courier New" w:cs="Courier New" w:hint="default"/>
      </w:rPr>
    </w:lvl>
    <w:lvl w:ilvl="8" w:tplc="04100005" w:tentative="1">
      <w:start w:val="1"/>
      <w:numFmt w:val="bullet"/>
      <w:lvlText w:val=""/>
      <w:lvlJc w:val="left"/>
      <w:pPr>
        <w:ind w:left="6839" w:hanging="360"/>
      </w:pPr>
      <w:rPr>
        <w:rFonts w:ascii="Wingdings" w:hAnsi="Wingdings" w:hint="default"/>
      </w:rPr>
    </w:lvl>
  </w:abstractNum>
  <w:abstractNum w:abstractNumId="7" w15:restartNumberingAfterBreak="0">
    <w:nsid w:val="1BC57B21"/>
    <w:multiLevelType w:val="hybridMultilevel"/>
    <w:tmpl w:val="D310A2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A87B8F"/>
    <w:multiLevelType w:val="multilevel"/>
    <w:tmpl w:val="CD86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91479"/>
    <w:multiLevelType w:val="multilevel"/>
    <w:tmpl w:val="12C0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21987"/>
    <w:multiLevelType w:val="multilevel"/>
    <w:tmpl w:val="2336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15DE9"/>
    <w:multiLevelType w:val="hybridMultilevel"/>
    <w:tmpl w:val="D64254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252B44"/>
    <w:multiLevelType w:val="hybridMultilevel"/>
    <w:tmpl w:val="23280A8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34747AA"/>
    <w:multiLevelType w:val="multilevel"/>
    <w:tmpl w:val="EB1A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E157DC"/>
    <w:multiLevelType w:val="multilevel"/>
    <w:tmpl w:val="B948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C7808"/>
    <w:multiLevelType w:val="hybridMultilevel"/>
    <w:tmpl w:val="077EEE5A"/>
    <w:lvl w:ilvl="0" w:tplc="F78446A2">
      <w:start w:val="4"/>
      <w:numFmt w:val="bullet"/>
      <w:lvlText w:val="-"/>
      <w:lvlJc w:val="left"/>
      <w:pPr>
        <w:ind w:left="720" w:hanging="360"/>
      </w:pPr>
      <w:rPr>
        <w:rFonts w:ascii="Times New Roman" w:eastAsia="MS PGothic"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CC55E28"/>
    <w:multiLevelType w:val="hybridMultilevel"/>
    <w:tmpl w:val="E4B21BC4"/>
    <w:lvl w:ilvl="0" w:tplc="F9968A30">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2D0053"/>
    <w:multiLevelType w:val="multilevel"/>
    <w:tmpl w:val="3BB2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FA0CA9"/>
    <w:multiLevelType w:val="hybridMultilevel"/>
    <w:tmpl w:val="A866C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160964"/>
    <w:multiLevelType w:val="multilevel"/>
    <w:tmpl w:val="E22AE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092CE3"/>
    <w:multiLevelType w:val="hybridMultilevel"/>
    <w:tmpl w:val="8C0E8422"/>
    <w:lvl w:ilvl="0" w:tplc="97369228">
      <w:start w:val="1"/>
      <w:numFmt w:val="bullet"/>
      <w:lvlText w:val="ü"/>
      <w:lvlJc w:val="left"/>
      <w:pPr>
        <w:tabs>
          <w:tab w:val="num" w:pos="720"/>
        </w:tabs>
        <w:ind w:left="720" w:hanging="360"/>
      </w:pPr>
      <w:rPr>
        <w:rFonts w:ascii="Wingdings" w:hAnsi="Wingdings" w:hint="default"/>
      </w:rPr>
    </w:lvl>
    <w:lvl w:ilvl="1" w:tplc="9836F42C">
      <w:start w:val="1"/>
      <w:numFmt w:val="bullet"/>
      <w:lvlText w:val="ü"/>
      <w:lvlJc w:val="left"/>
      <w:pPr>
        <w:tabs>
          <w:tab w:val="num" w:pos="1440"/>
        </w:tabs>
        <w:ind w:left="1440" w:hanging="360"/>
      </w:pPr>
      <w:rPr>
        <w:rFonts w:ascii="Wingdings" w:hAnsi="Wingdings" w:hint="default"/>
      </w:rPr>
    </w:lvl>
    <w:lvl w:ilvl="2" w:tplc="01383C32" w:tentative="1">
      <w:start w:val="1"/>
      <w:numFmt w:val="bullet"/>
      <w:lvlText w:val="ü"/>
      <w:lvlJc w:val="left"/>
      <w:pPr>
        <w:tabs>
          <w:tab w:val="num" w:pos="2160"/>
        </w:tabs>
        <w:ind w:left="2160" w:hanging="360"/>
      </w:pPr>
      <w:rPr>
        <w:rFonts w:ascii="Wingdings" w:hAnsi="Wingdings" w:hint="default"/>
      </w:rPr>
    </w:lvl>
    <w:lvl w:ilvl="3" w:tplc="C1F46082" w:tentative="1">
      <w:start w:val="1"/>
      <w:numFmt w:val="bullet"/>
      <w:lvlText w:val="ü"/>
      <w:lvlJc w:val="left"/>
      <w:pPr>
        <w:tabs>
          <w:tab w:val="num" w:pos="2880"/>
        </w:tabs>
        <w:ind w:left="2880" w:hanging="360"/>
      </w:pPr>
      <w:rPr>
        <w:rFonts w:ascii="Wingdings" w:hAnsi="Wingdings" w:hint="default"/>
      </w:rPr>
    </w:lvl>
    <w:lvl w:ilvl="4" w:tplc="BC185996" w:tentative="1">
      <w:start w:val="1"/>
      <w:numFmt w:val="bullet"/>
      <w:lvlText w:val="ü"/>
      <w:lvlJc w:val="left"/>
      <w:pPr>
        <w:tabs>
          <w:tab w:val="num" w:pos="3600"/>
        </w:tabs>
        <w:ind w:left="3600" w:hanging="360"/>
      </w:pPr>
      <w:rPr>
        <w:rFonts w:ascii="Wingdings" w:hAnsi="Wingdings" w:hint="default"/>
      </w:rPr>
    </w:lvl>
    <w:lvl w:ilvl="5" w:tplc="63C293D2" w:tentative="1">
      <w:start w:val="1"/>
      <w:numFmt w:val="bullet"/>
      <w:lvlText w:val="ü"/>
      <w:lvlJc w:val="left"/>
      <w:pPr>
        <w:tabs>
          <w:tab w:val="num" w:pos="4320"/>
        </w:tabs>
        <w:ind w:left="4320" w:hanging="360"/>
      </w:pPr>
      <w:rPr>
        <w:rFonts w:ascii="Wingdings" w:hAnsi="Wingdings" w:hint="default"/>
      </w:rPr>
    </w:lvl>
    <w:lvl w:ilvl="6" w:tplc="6F3CE1BE" w:tentative="1">
      <w:start w:val="1"/>
      <w:numFmt w:val="bullet"/>
      <w:lvlText w:val="ü"/>
      <w:lvlJc w:val="left"/>
      <w:pPr>
        <w:tabs>
          <w:tab w:val="num" w:pos="5040"/>
        </w:tabs>
        <w:ind w:left="5040" w:hanging="360"/>
      </w:pPr>
      <w:rPr>
        <w:rFonts w:ascii="Wingdings" w:hAnsi="Wingdings" w:hint="default"/>
      </w:rPr>
    </w:lvl>
    <w:lvl w:ilvl="7" w:tplc="CBDEA032" w:tentative="1">
      <w:start w:val="1"/>
      <w:numFmt w:val="bullet"/>
      <w:lvlText w:val="ü"/>
      <w:lvlJc w:val="left"/>
      <w:pPr>
        <w:tabs>
          <w:tab w:val="num" w:pos="5760"/>
        </w:tabs>
        <w:ind w:left="5760" w:hanging="360"/>
      </w:pPr>
      <w:rPr>
        <w:rFonts w:ascii="Wingdings" w:hAnsi="Wingdings" w:hint="default"/>
      </w:rPr>
    </w:lvl>
    <w:lvl w:ilvl="8" w:tplc="4FD4C978" w:tentative="1">
      <w:start w:val="1"/>
      <w:numFmt w:val="bullet"/>
      <w:lvlText w:val="ü"/>
      <w:lvlJc w:val="left"/>
      <w:pPr>
        <w:tabs>
          <w:tab w:val="num" w:pos="6480"/>
        </w:tabs>
        <w:ind w:left="6480" w:hanging="360"/>
      </w:pPr>
      <w:rPr>
        <w:rFonts w:ascii="Wingdings" w:hAnsi="Wingdings" w:hint="default"/>
      </w:rPr>
    </w:lvl>
  </w:abstractNum>
  <w:num w:numId="1" w16cid:durableId="1376154918">
    <w:abstractNumId w:val="10"/>
  </w:num>
  <w:num w:numId="2" w16cid:durableId="607129985">
    <w:abstractNumId w:val="5"/>
  </w:num>
  <w:num w:numId="3" w16cid:durableId="222103747">
    <w:abstractNumId w:val="2"/>
  </w:num>
  <w:num w:numId="4" w16cid:durableId="1346328297">
    <w:abstractNumId w:val="13"/>
  </w:num>
  <w:num w:numId="5" w16cid:durableId="481041662">
    <w:abstractNumId w:val="14"/>
  </w:num>
  <w:num w:numId="6" w16cid:durableId="123546283">
    <w:abstractNumId w:val="8"/>
  </w:num>
  <w:num w:numId="7" w16cid:durableId="1262109381">
    <w:abstractNumId w:val="9"/>
  </w:num>
  <w:num w:numId="8" w16cid:durableId="1117989621">
    <w:abstractNumId w:val="15"/>
  </w:num>
  <w:num w:numId="9" w16cid:durableId="299576335">
    <w:abstractNumId w:val="0"/>
  </w:num>
  <w:num w:numId="10" w16cid:durableId="1640963880">
    <w:abstractNumId w:val="1"/>
  </w:num>
  <w:num w:numId="11" w16cid:durableId="1099905606">
    <w:abstractNumId w:val="16"/>
  </w:num>
  <w:num w:numId="12" w16cid:durableId="1122504427">
    <w:abstractNumId w:val="7"/>
  </w:num>
  <w:num w:numId="13" w16cid:durableId="486479377">
    <w:abstractNumId w:val="4"/>
  </w:num>
  <w:num w:numId="14" w16cid:durableId="796410146">
    <w:abstractNumId w:val="18"/>
  </w:num>
  <w:num w:numId="15" w16cid:durableId="1318419320">
    <w:abstractNumId w:val="11"/>
  </w:num>
  <w:num w:numId="16" w16cid:durableId="163130412">
    <w:abstractNumId w:val="20"/>
  </w:num>
  <w:num w:numId="17" w16cid:durableId="189612516">
    <w:abstractNumId w:val="3"/>
  </w:num>
  <w:num w:numId="18" w16cid:durableId="387655441">
    <w:abstractNumId w:val="6"/>
  </w:num>
  <w:num w:numId="19" w16cid:durableId="1333920804">
    <w:abstractNumId w:val="17"/>
  </w:num>
  <w:num w:numId="20" w16cid:durableId="1057820702">
    <w:abstractNumId w:val="19"/>
  </w:num>
  <w:num w:numId="21" w16cid:durableId="2458501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110"/>
    <w:rsid w:val="00007912"/>
    <w:rsid w:val="000113C3"/>
    <w:rsid w:val="000139A8"/>
    <w:rsid w:val="00015DDF"/>
    <w:rsid w:val="00017CAD"/>
    <w:rsid w:val="000221E8"/>
    <w:rsid w:val="00033682"/>
    <w:rsid w:val="00034D30"/>
    <w:rsid w:val="0004019D"/>
    <w:rsid w:val="00041358"/>
    <w:rsid w:val="00041E45"/>
    <w:rsid w:val="00043F65"/>
    <w:rsid w:val="00044994"/>
    <w:rsid w:val="000467FC"/>
    <w:rsid w:val="000531AB"/>
    <w:rsid w:val="000564ED"/>
    <w:rsid w:val="00056A2D"/>
    <w:rsid w:val="00063B8E"/>
    <w:rsid w:val="000664C4"/>
    <w:rsid w:val="000676FA"/>
    <w:rsid w:val="00084277"/>
    <w:rsid w:val="000851DD"/>
    <w:rsid w:val="00087CED"/>
    <w:rsid w:val="000909C6"/>
    <w:rsid w:val="000A1ADA"/>
    <w:rsid w:val="000A3FBD"/>
    <w:rsid w:val="000A7751"/>
    <w:rsid w:val="000B190D"/>
    <w:rsid w:val="000B3330"/>
    <w:rsid w:val="000C0FB7"/>
    <w:rsid w:val="000C4DB8"/>
    <w:rsid w:val="000E14A9"/>
    <w:rsid w:val="000E18AF"/>
    <w:rsid w:val="000E3647"/>
    <w:rsid w:val="000E4578"/>
    <w:rsid w:val="000E7443"/>
    <w:rsid w:val="000F09DD"/>
    <w:rsid w:val="000F2A96"/>
    <w:rsid w:val="00100CAD"/>
    <w:rsid w:val="00102537"/>
    <w:rsid w:val="001027D5"/>
    <w:rsid w:val="0010346B"/>
    <w:rsid w:val="00105258"/>
    <w:rsid w:val="00105C21"/>
    <w:rsid w:val="001072F4"/>
    <w:rsid w:val="00120078"/>
    <w:rsid w:val="001229CB"/>
    <w:rsid w:val="001257BF"/>
    <w:rsid w:val="00133DA9"/>
    <w:rsid w:val="00136337"/>
    <w:rsid w:val="001440D8"/>
    <w:rsid w:val="0015013E"/>
    <w:rsid w:val="00153588"/>
    <w:rsid w:val="00157DD1"/>
    <w:rsid w:val="00160022"/>
    <w:rsid w:val="001620A7"/>
    <w:rsid w:val="00193231"/>
    <w:rsid w:val="00195BD9"/>
    <w:rsid w:val="00195DCC"/>
    <w:rsid w:val="001B1A31"/>
    <w:rsid w:val="001B2C92"/>
    <w:rsid w:val="001B2FFF"/>
    <w:rsid w:val="001B512F"/>
    <w:rsid w:val="001C5185"/>
    <w:rsid w:val="001D3DB8"/>
    <w:rsid w:val="001E3F49"/>
    <w:rsid w:val="001E7088"/>
    <w:rsid w:val="001E7709"/>
    <w:rsid w:val="001F0D2B"/>
    <w:rsid w:val="001F7234"/>
    <w:rsid w:val="001F72CC"/>
    <w:rsid w:val="00200027"/>
    <w:rsid w:val="00200775"/>
    <w:rsid w:val="00214B95"/>
    <w:rsid w:val="00215D18"/>
    <w:rsid w:val="00215DE2"/>
    <w:rsid w:val="00217755"/>
    <w:rsid w:val="002179DA"/>
    <w:rsid w:val="002310FF"/>
    <w:rsid w:val="00236854"/>
    <w:rsid w:val="00237977"/>
    <w:rsid w:val="0024218D"/>
    <w:rsid w:val="0024715F"/>
    <w:rsid w:val="002777BB"/>
    <w:rsid w:val="00281311"/>
    <w:rsid w:val="00290921"/>
    <w:rsid w:val="002917E8"/>
    <w:rsid w:val="00293CC5"/>
    <w:rsid w:val="00294F93"/>
    <w:rsid w:val="002A40E0"/>
    <w:rsid w:val="002A598B"/>
    <w:rsid w:val="002A6025"/>
    <w:rsid w:val="002B1EDC"/>
    <w:rsid w:val="002C01CD"/>
    <w:rsid w:val="002C15DA"/>
    <w:rsid w:val="002C7C03"/>
    <w:rsid w:val="002D4E61"/>
    <w:rsid w:val="002E49E1"/>
    <w:rsid w:val="002E5B4B"/>
    <w:rsid w:val="002E6501"/>
    <w:rsid w:val="002F1F9A"/>
    <w:rsid w:val="002F3C34"/>
    <w:rsid w:val="002F3DB0"/>
    <w:rsid w:val="002F4AAA"/>
    <w:rsid w:val="0030173A"/>
    <w:rsid w:val="0031513B"/>
    <w:rsid w:val="00322D3B"/>
    <w:rsid w:val="0032469E"/>
    <w:rsid w:val="00326352"/>
    <w:rsid w:val="00326E90"/>
    <w:rsid w:val="00332110"/>
    <w:rsid w:val="00337196"/>
    <w:rsid w:val="003412CC"/>
    <w:rsid w:val="00346864"/>
    <w:rsid w:val="00354047"/>
    <w:rsid w:val="00354210"/>
    <w:rsid w:val="00354565"/>
    <w:rsid w:val="00354833"/>
    <w:rsid w:val="00354FC1"/>
    <w:rsid w:val="0035744B"/>
    <w:rsid w:val="003725E4"/>
    <w:rsid w:val="00382E50"/>
    <w:rsid w:val="00390B9D"/>
    <w:rsid w:val="00391B20"/>
    <w:rsid w:val="00397A61"/>
    <w:rsid w:val="003B262A"/>
    <w:rsid w:val="003B4D74"/>
    <w:rsid w:val="003C041E"/>
    <w:rsid w:val="003D6215"/>
    <w:rsid w:val="003D67D9"/>
    <w:rsid w:val="003D77E9"/>
    <w:rsid w:val="003E62F2"/>
    <w:rsid w:val="003F078A"/>
    <w:rsid w:val="0040234D"/>
    <w:rsid w:val="00410F70"/>
    <w:rsid w:val="004145FF"/>
    <w:rsid w:val="00421E26"/>
    <w:rsid w:val="00425F0A"/>
    <w:rsid w:val="004272ED"/>
    <w:rsid w:val="00427B69"/>
    <w:rsid w:val="0043496B"/>
    <w:rsid w:val="00437EC0"/>
    <w:rsid w:val="0044550C"/>
    <w:rsid w:val="00450AB7"/>
    <w:rsid w:val="00455BC9"/>
    <w:rsid w:val="00455E2A"/>
    <w:rsid w:val="00461707"/>
    <w:rsid w:val="00462736"/>
    <w:rsid w:val="004638DE"/>
    <w:rsid w:val="004638E6"/>
    <w:rsid w:val="0046469A"/>
    <w:rsid w:val="00464E87"/>
    <w:rsid w:val="00466D34"/>
    <w:rsid w:val="0047007A"/>
    <w:rsid w:val="0047111F"/>
    <w:rsid w:val="004712A5"/>
    <w:rsid w:val="00471C6A"/>
    <w:rsid w:val="00471E46"/>
    <w:rsid w:val="00477CAE"/>
    <w:rsid w:val="004820B1"/>
    <w:rsid w:val="00482B5A"/>
    <w:rsid w:val="0048710A"/>
    <w:rsid w:val="004921B6"/>
    <w:rsid w:val="00494B14"/>
    <w:rsid w:val="004A0F9C"/>
    <w:rsid w:val="004A2D06"/>
    <w:rsid w:val="004A544F"/>
    <w:rsid w:val="004A6591"/>
    <w:rsid w:val="004A66EF"/>
    <w:rsid w:val="004C2B18"/>
    <w:rsid w:val="004C4EC2"/>
    <w:rsid w:val="004D25DA"/>
    <w:rsid w:val="004D53FA"/>
    <w:rsid w:val="004D76FF"/>
    <w:rsid w:val="004E7329"/>
    <w:rsid w:val="004F576A"/>
    <w:rsid w:val="00501CEC"/>
    <w:rsid w:val="00502ABB"/>
    <w:rsid w:val="0050339A"/>
    <w:rsid w:val="005053AB"/>
    <w:rsid w:val="0050751C"/>
    <w:rsid w:val="0051172A"/>
    <w:rsid w:val="005155F0"/>
    <w:rsid w:val="00516BEC"/>
    <w:rsid w:val="00522BC3"/>
    <w:rsid w:val="00527F50"/>
    <w:rsid w:val="0057136C"/>
    <w:rsid w:val="00574D3E"/>
    <w:rsid w:val="00581693"/>
    <w:rsid w:val="005835A6"/>
    <w:rsid w:val="00586ABF"/>
    <w:rsid w:val="005951F5"/>
    <w:rsid w:val="005954BC"/>
    <w:rsid w:val="0059568E"/>
    <w:rsid w:val="005A0834"/>
    <w:rsid w:val="005A12A3"/>
    <w:rsid w:val="005A31A5"/>
    <w:rsid w:val="005A60EB"/>
    <w:rsid w:val="005A747B"/>
    <w:rsid w:val="005B1EE4"/>
    <w:rsid w:val="005B6411"/>
    <w:rsid w:val="005B7102"/>
    <w:rsid w:val="005C2DB7"/>
    <w:rsid w:val="005C5178"/>
    <w:rsid w:val="005C65D6"/>
    <w:rsid w:val="005D3021"/>
    <w:rsid w:val="005D4B1B"/>
    <w:rsid w:val="005D6530"/>
    <w:rsid w:val="005F3C14"/>
    <w:rsid w:val="005F533D"/>
    <w:rsid w:val="005F5AFA"/>
    <w:rsid w:val="006045AE"/>
    <w:rsid w:val="0060753B"/>
    <w:rsid w:val="00607587"/>
    <w:rsid w:val="006077CB"/>
    <w:rsid w:val="00607969"/>
    <w:rsid w:val="00615719"/>
    <w:rsid w:val="0061571D"/>
    <w:rsid w:val="0062169D"/>
    <w:rsid w:val="00622326"/>
    <w:rsid w:val="00624BF2"/>
    <w:rsid w:val="006266CF"/>
    <w:rsid w:val="00630798"/>
    <w:rsid w:val="00633515"/>
    <w:rsid w:val="00637BAD"/>
    <w:rsid w:val="0064365C"/>
    <w:rsid w:val="006479E0"/>
    <w:rsid w:val="00650C8B"/>
    <w:rsid w:val="00655E94"/>
    <w:rsid w:val="0065785E"/>
    <w:rsid w:val="00671DD2"/>
    <w:rsid w:val="006824AC"/>
    <w:rsid w:val="006840C4"/>
    <w:rsid w:val="00691579"/>
    <w:rsid w:val="006968D1"/>
    <w:rsid w:val="006A2CFF"/>
    <w:rsid w:val="006A43A9"/>
    <w:rsid w:val="006A4744"/>
    <w:rsid w:val="006A4842"/>
    <w:rsid w:val="006A673E"/>
    <w:rsid w:val="006B270D"/>
    <w:rsid w:val="006B2B6A"/>
    <w:rsid w:val="006B3747"/>
    <w:rsid w:val="006B42B4"/>
    <w:rsid w:val="006C3722"/>
    <w:rsid w:val="006C4DB4"/>
    <w:rsid w:val="006C6853"/>
    <w:rsid w:val="006D4ECE"/>
    <w:rsid w:val="006E2AC9"/>
    <w:rsid w:val="006E453F"/>
    <w:rsid w:val="006E4E87"/>
    <w:rsid w:val="006F27A3"/>
    <w:rsid w:val="00700ED2"/>
    <w:rsid w:val="00702CAC"/>
    <w:rsid w:val="00715891"/>
    <w:rsid w:val="00722983"/>
    <w:rsid w:val="007244BF"/>
    <w:rsid w:val="0072664F"/>
    <w:rsid w:val="00735B26"/>
    <w:rsid w:val="007506BE"/>
    <w:rsid w:val="00754DBE"/>
    <w:rsid w:val="0075623B"/>
    <w:rsid w:val="00761803"/>
    <w:rsid w:val="00764491"/>
    <w:rsid w:val="00770424"/>
    <w:rsid w:val="007735E9"/>
    <w:rsid w:val="007741AB"/>
    <w:rsid w:val="007757E6"/>
    <w:rsid w:val="00775BEB"/>
    <w:rsid w:val="00782D58"/>
    <w:rsid w:val="007831DF"/>
    <w:rsid w:val="007837D2"/>
    <w:rsid w:val="00787AA4"/>
    <w:rsid w:val="00792CEC"/>
    <w:rsid w:val="007966C7"/>
    <w:rsid w:val="007A3801"/>
    <w:rsid w:val="007B1431"/>
    <w:rsid w:val="007B51DC"/>
    <w:rsid w:val="007C30AC"/>
    <w:rsid w:val="007C4F39"/>
    <w:rsid w:val="007C74EA"/>
    <w:rsid w:val="007D1765"/>
    <w:rsid w:val="007D24B0"/>
    <w:rsid w:val="007D4A6F"/>
    <w:rsid w:val="007D577C"/>
    <w:rsid w:val="007D694E"/>
    <w:rsid w:val="007E0E3F"/>
    <w:rsid w:val="007E414E"/>
    <w:rsid w:val="007F58CD"/>
    <w:rsid w:val="007F7E45"/>
    <w:rsid w:val="00802B79"/>
    <w:rsid w:val="00807557"/>
    <w:rsid w:val="00815418"/>
    <w:rsid w:val="00817859"/>
    <w:rsid w:val="00820C20"/>
    <w:rsid w:val="0082114F"/>
    <w:rsid w:val="00833819"/>
    <w:rsid w:val="008339A8"/>
    <w:rsid w:val="0083719D"/>
    <w:rsid w:val="0084018A"/>
    <w:rsid w:val="0084045A"/>
    <w:rsid w:val="00844D6D"/>
    <w:rsid w:val="008466CD"/>
    <w:rsid w:val="008503C2"/>
    <w:rsid w:val="00850CB7"/>
    <w:rsid w:val="00852827"/>
    <w:rsid w:val="00864879"/>
    <w:rsid w:val="00867B57"/>
    <w:rsid w:val="00872299"/>
    <w:rsid w:val="0087322C"/>
    <w:rsid w:val="008775AC"/>
    <w:rsid w:val="00877872"/>
    <w:rsid w:val="008839D5"/>
    <w:rsid w:val="00885EDD"/>
    <w:rsid w:val="00886474"/>
    <w:rsid w:val="00891AD4"/>
    <w:rsid w:val="00892AB9"/>
    <w:rsid w:val="008A6BEF"/>
    <w:rsid w:val="008A713E"/>
    <w:rsid w:val="008B14AB"/>
    <w:rsid w:val="008B311A"/>
    <w:rsid w:val="008B44EF"/>
    <w:rsid w:val="008B4C09"/>
    <w:rsid w:val="008D364E"/>
    <w:rsid w:val="008D46C1"/>
    <w:rsid w:val="008D5E6D"/>
    <w:rsid w:val="008D6D03"/>
    <w:rsid w:val="008F3681"/>
    <w:rsid w:val="008F7153"/>
    <w:rsid w:val="00910C72"/>
    <w:rsid w:val="00913699"/>
    <w:rsid w:val="0091380A"/>
    <w:rsid w:val="009173D2"/>
    <w:rsid w:val="009178AE"/>
    <w:rsid w:val="009224AA"/>
    <w:rsid w:val="00927B2F"/>
    <w:rsid w:val="00931AB5"/>
    <w:rsid w:val="0093227F"/>
    <w:rsid w:val="00935F34"/>
    <w:rsid w:val="0093631A"/>
    <w:rsid w:val="00936B98"/>
    <w:rsid w:val="00940FFD"/>
    <w:rsid w:val="0094590D"/>
    <w:rsid w:val="00946001"/>
    <w:rsid w:val="00947747"/>
    <w:rsid w:val="00951173"/>
    <w:rsid w:val="00951372"/>
    <w:rsid w:val="009605DB"/>
    <w:rsid w:val="00961552"/>
    <w:rsid w:val="00970B44"/>
    <w:rsid w:val="009742A5"/>
    <w:rsid w:val="009749F8"/>
    <w:rsid w:val="00976200"/>
    <w:rsid w:val="00977E34"/>
    <w:rsid w:val="00987192"/>
    <w:rsid w:val="0099055A"/>
    <w:rsid w:val="009928BF"/>
    <w:rsid w:val="00995DAF"/>
    <w:rsid w:val="009A3A26"/>
    <w:rsid w:val="009B4578"/>
    <w:rsid w:val="009C06A5"/>
    <w:rsid w:val="009C2503"/>
    <w:rsid w:val="009C63AE"/>
    <w:rsid w:val="009D1448"/>
    <w:rsid w:val="009D2504"/>
    <w:rsid w:val="009D4375"/>
    <w:rsid w:val="009D64D5"/>
    <w:rsid w:val="009E3D17"/>
    <w:rsid w:val="009E45A0"/>
    <w:rsid w:val="009F104A"/>
    <w:rsid w:val="009F4B8F"/>
    <w:rsid w:val="00A0092D"/>
    <w:rsid w:val="00A01D07"/>
    <w:rsid w:val="00A026F2"/>
    <w:rsid w:val="00A305F1"/>
    <w:rsid w:val="00A3268D"/>
    <w:rsid w:val="00A32920"/>
    <w:rsid w:val="00A32BE8"/>
    <w:rsid w:val="00A401DB"/>
    <w:rsid w:val="00A45AFE"/>
    <w:rsid w:val="00A45D87"/>
    <w:rsid w:val="00A47D2E"/>
    <w:rsid w:val="00A623E5"/>
    <w:rsid w:val="00A66002"/>
    <w:rsid w:val="00A661CB"/>
    <w:rsid w:val="00A66A58"/>
    <w:rsid w:val="00A732E5"/>
    <w:rsid w:val="00A76A8D"/>
    <w:rsid w:val="00A76FA8"/>
    <w:rsid w:val="00A81709"/>
    <w:rsid w:val="00A84E3C"/>
    <w:rsid w:val="00A84F1D"/>
    <w:rsid w:val="00A8535C"/>
    <w:rsid w:val="00A925F6"/>
    <w:rsid w:val="00A93D10"/>
    <w:rsid w:val="00A97E07"/>
    <w:rsid w:val="00AC159E"/>
    <w:rsid w:val="00AC5BB1"/>
    <w:rsid w:val="00AD0205"/>
    <w:rsid w:val="00AD3B6D"/>
    <w:rsid w:val="00AD4AA0"/>
    <w:rsid w:val="00AD65DB"/>
    <w:rsid w:val="00AE12E7"/>
    <w:rsid w:val="00AF10B0"/>
    <w:rsid w:val="00AF2800"/>
    <w:rsid w:val="00B039EB"/>
    <w:rsid w:val="00B03DAB"/>
    <w:rsid w:val="00B064B9"/>
    <w:rsid w:val="00B13D83"/>
    <w:rsid w:val="00B14475"/>
    <w:rsid w:val="00B166B5"/>
    <w:rsid w:val="00B17C3E"/>
    <w:rsid w:val="00B36594"/>
    <w:rsid w:val="00B3677C"/>
    <w:rsid w:val="00B4109A"/>
    <w:rsid w:val="00B528D9"/>
    <w:rsid w:val="00B57DE6"/>
    <w:rsid w:val="00B6223F"/>
    <w:rsid w:val="00B64C30"/>
    <w:rsid w:val="00B64FB8"/>
    <w:rsid w:val="00B84746"/>
    <w:rsid w:val="00B870D8"/>
    <w:rsid w:val="00B87351"/>
    <w:rsid w:val="00BA1E34"/>
    <w:rsid w:val="00BB0A62"/>
    <w:rsid w:val="00BC3A81"/>
    <w:rsid w:val="00BD0658"/>
    <w:rsid w:val="00BD3152"/>
    <w:rsid w:val="00BD399A"/>
    <w:rsid w:val="00BD4790"/>
    <w:rsid w:val="00BD4906"/>
    <w:rsid w:val="00BE0B65"/>
    <w:rsid w:val="00BE1F94"/>
    <w:rsid w:val="00BE221A"/>
    <w:rsid w:val="00BE59C2"/>
    <w:rsid w:val="00BF159E"/>
    <w:rsid w:val="00BF363B"/>
    <w:rsid w:val="00BF5107"/>
    <w:rsid w:val="00C027FD"/>
    <w:rsid w:val="00C0544E"/>
    <w:rsid w:val="00C069AF"/>
    <w:rsid w:val="00C07B51"/>
    <w:rsid w:val="00C105F9"/>
    <w:rsid w:val="00C2311D"/>
    <w:rsid w:val="00C23C2C"/>
    <w:rsid w:val="00C3049D"/>
    <w:rsid w:val="00C34183"/>
    <w:rsid w:val="00C35450"/>
    <w:rsid w:val="00C3560C"/>
    <w:rsid w:val="00C35B58"/>
    <w:rsid w:val="00C37D1A"/>
    <w:rsid w:val="00C37E62"/>
    <w:rsid w:val="00C40842"/>
    <w:rsid w:val="00C41A33"/>
    <w:rsid w:val="00C65F4C"/>
    <w:rsid w:val="00C74A74"/>
    <w:rsid w:val="00C81D3F"/>
    <w:rsid w:val="00C82020"/>
    <w:rsid w:val="00C866D7"/>
    <w:rsid w:val="00C9522B"/>
    <w:rsid w:val="00C95585"/>
    <w:rsid w:val="00C95954"/>
    <w:rsid w:val="00CA75B8"/>
    <w:rsid w:val="00CA7CAF"/>
    <w:rsid w:val="00CB12CB"/>
    <w:rsid w:val="00CB3572"/>
    <w:rsid w:val="00CB503E"/>
    <w:rsid w:val="00CC0F14"/>
    <w:rsid w:val="00CC544B"/>
    <w:rsid w:val="00CD5532"/>
    <w:rsid w:val="00CD650C"/>
    <w:rsid w:val="00CD79F1"/>
    <w:rsid w:val="00CE4C28"/>
    <w:rsid w:val="00CF0A8A"/>
    <w:rsid w:val="00CF11BF"/>
    <w:rsid w:val="00CF1B61"/>
    <w:rsid w:val="00CF52D5"/>
    <w:rsid w:val="00D025E6"/>
    <w:rsid w:val="00D06B63"/>
    <w:rsid w:val="00D07F16"/>
    <w:rsid w:val="00D131AC"/>
    <w:rsid w:val="00D14982"/>
    <w:rsid w:val="00D14BC8"/>
    <w:rsid w:val="00D179D1"/>
    <w:rsid w:val="00D20D53"/>
    <w:rsid w:val="00D26CD5"/>
    <w:rsid w:val="00D5160E"/>
    <w:rsid w:val="00D56544"/>
    <w:rsid w:val="00D6326C"/>
    <w:rsid w:val="00D64637"/>
    <w:rsid w:val="00D65E42"/>
    <w:rsid w:val="00D675F5"/>
    <w:rsid w:val="00D71748"/>
    <w:rsid w:val="00D72DDB"/>
    <w:rsid w:val="00D76514"/>
    <w:rsid w:val="00D93869"/>
    <w:rsid w:val="00D95DF8"/>
    <w:rsid w:val="00D972D1"/>
    <w:rsid w:val="00DA49B7"/>
    <w:rsid w:val="00DA4E17"/>
    <w:rsid w:val="00DA6A3C"/>
    <w:rsid w:val="00DB0364"/>
    <w:rsid w:val="00DD07D2"/>
    <w:rsid w:val="00DE01E5"/>
    <w:rsid w:val="00DE1988"/>
    <w:rsid w:val="00DE1F14"/>
    <w:rsid w:val="00DE2E0F"/>
    <w:rsid w:val="00DE4E80"/>
    <w:rsid w:val="00DE5CBC"/>
    <w:rsid w:val="00DE6B4D"/>
    <w:rsid w:val="00DE722D"/>
    <w:rsid w:val="00E02A5B"/>
    <w:rsid w:val="00E06C8E"/>
    <w:rsid w:val="00E1140A"/>
    <w:rsid w:val="00E137BF"/>
    <w:rsid w:val="00E17982"/>
    <w:rsid w:val="00E2059E"/>
    <w:rsid w:val="00E22510"/>
    <w:rsid w:val="00E2514F"/>
    <w:rsid w:val="00E456CA"/>
    <w:rsid w:val="00E5278B"/>
    <w:rsid w:val="00E5616D"/>
    <w:rsid w:val="00E600ED"/>
    <w:rsid w:val="00E63C99"/>
    <w:rsid w:val="00E710C8"/>
    <w:rsid w:val="00E745CB"/>
    <w:rsid w:val="00E74DF4"/>
    <w:rsid w:val="00E76FEA"/>
    <w:rsid w:val="00E771F0"/>
    <w:rsid w:val="00E92180"/>
    <w:rsid w:val="00EA3DA8"/>
    <w:rsid w:val="00EA6D60"/>
    <w:rsid w:val="00EB4FA8"/>
    <w:rsid w:val="00EB5577"/>
    <w:rsid w:val="00EC1F88"/>
    <w:rsid w:val="00EC3EFA"/>
    <w:rsid w:val="00EC4CA3"/>
    <w:rsid w:val="00ED2F66"/>
    <w:rsid w:val="00EE12C4"/>
    <w:rsid w:val="00EE2F61"/>
    <w:rsid w:val="00EE4E92"/>
    <w:rsid w:val="00EF15EB"/>
    <w:rsid w:val="00F023FF"/>
    <w:rsid w:val="00F0666D"/>
    <w:rsid w:val="00F1395A"/>
    <w:rsid w:val="00F146E9"/>
    <w:rsid w:val="00F176F0"/>
    <w:rsid w:val="00F24528"/>
    <w:rsid w:val="00F25F3C"/>
    <w:rsid w:val="00F3269C"/>
    <w:rsid w:val="00F33DEC"/>
    <w:rsid w:val="00F41EE4"/>
    <w:rsid w:val="00F42C76"/>
    <w:rsid w:val="00F43F36"/>
    <w:rsid w:val="00F456EE"/>
    <w:rsid w:val="00F54BE7"/>
    <w:rsid w:val="00F60625"/>
    <w:rsid w:val="00F63002"/>
    <w:rsid w:val="00F639E9"/>
    <w:rsid w:val="00F67A2A"/>
    <w:rsid w:val="00F72AE8"/>
    <w:rsid w:val="00F75CEA"/>
    <w:rsid w:val="00F8607F"/>
    <w:rsid w:val="00F86E34"/>
    <w:rsid w:val="00F9012D"/>
    <w:rsid w:val="00F90ABF"/>
    <w:rsid w:val="00FA2739"/>
    <w:rsid w:val="00FA308A"/>
    <w:rsid w:val="00FA4A6E"/>
    <w:rsid w:val="00FB15BF"/>
    <w:rsid w:val="00FB2180"/>
    <w:rsid w:val="00FC0D07"/>
    <w:rsid w:val="00FC41B4"/>
    <w:rsid w:val="00FC7427"/>
    <w:rsid w:val="00FD3E6D"/>
    <w:rsid w:val="00FD5593"/>
    <w:rsid w:val="00FF190E"/>
    <w:rsid w:val="00FF2CAD"/>
    <w:rsid w:val="00FF74E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855AEC"/>
  <w15:docId w15:val="{A9148A58-E95B-4EDC-97FF-BC66E495E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58CD"/>
  </w:style>
  <w:style w:type="paragraph" w:styleId="Titolo1">
    <w:name w:val="heading 1"/>
    <w:basedOn w:val="Normale"/>
    <w:link w:val="Titolo1Carattere"/>
    <w:uiPriority w:val="9"/>
    <w:qFormat/>
    <w:rsid w:val="00EA6D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792C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044994"/>
    <w:pPr>
      <w:keepNext/>
      <w:keepLines/>
      <w:spacing w:before="200" w:after="0"/>
      <w:outlineLvl w:val="2"/>
    </w:pPr>
    <w:rPr>
      <w:rFonts w:asciiTheme="majorHAnsi" w:eastAsiaTheme="majorEastAsia" w:hAnsiTheme="majorHAnsi" w:cstheme="majorBidi"/>
      <w:b/>
      <w:bCs/>
      <w:color w:val="5B9BD5" w:themeColor="accent1"/>
    </w:rPr>
  </w:style>
  <w:style w:type="paragraph" w:styleId="Titolo6">
    <w:name w:val="heading 6"/>
    <w:basedOn w:val="Normale"/>
    <w:next w:val="Normale"/>
    <w:link w:val="Titolo6Carattere"/>
    <w:uiPriority w:val="9"/>
    <w:semiHidden/>
    <w:unhideWhenUsed/>
    <w:qFormat/>
    <w:rsid w:val="00FD559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A6D60"/>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unhideWhenUsed/>
    <w:rsid w:val="00EA6D60"/>
    <w:rPr>
      <w:strike w:val="0"/>
      <w:dstrike w:val="0"/>
      <w:color w:val="111111"/>
      <w:u w:val="none"/>
      <w:effect w:val="none"/>
    </w:rPr>
  </w:style>
  <w:style w:type="character" w:styleId="Enfasicorsivo">
    <w:name w:val="Emphasis"/>
    <w:basedOn w:val="Carpredefinitoparagrafo"/>
    <w:uiPriority w:val="20"/>
    <w:qFormat/>
    <w:rsid w:val="00EA6D60"/>
    <w:rPr>
      <w:i/>
      <w:iCs/>
    </w:rPr>
  </w:style>
  <w:style w:type="character" w:styleId="Enfasigrassetto">
    <w:name w:val="Strong"/>
    <w:basedOn w:val="Carpredefinitoparagrafo"/>
    <w:uiPriority w:val="22"/>
    <w:qFormat/>
    <w:rsid w:val="00EA6D60"/>
    <w:rPr>
      <w:b/>
      <w:bCs/>
    </w:rPr>
  </w:style>
  <w:style w:type="paragraph" w:styleId="NormaleWeb">
    <w:name w:val="Normal (Web)"/>
    <w:basedOn w:val="Normale"/>
    <w:uiPriority w:val="99"/>
    <w:semiHidden/>
    <w:unhideWhenUsed/>
    <w:rsid w:val="00EA6D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gig-counter-text">
    <w:name w:val="gig-counter-text"/>
    <w:basedOn w:val="Carpredefinitoparagrafo"/>
    <w:rsid w:val="00EA6D60"/>
    <w:rPr>
      <w:b/>
      <w:bCs/>
      <w:vanish w:val="0"/>
      <w:webHidden w:val="0"/>
      <w:specVanish w:val="0"/>
    </w:rPr>
  </w:style>
  <w:style w:type="paragraph" w:customStyle="1" w:styleId="summary">
    <w:name w:val="summary"/>
    <w:basedOn w:val="Normale"/>
    <w:rsid w:val="00EA6D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6Carattere">
    <w:name w:val="Titolo 6 Carattere"/>
    <w:basedOn w:val="Carpredefinitoparagrafo"/>
    <w:link w:val="Titolo6"/>
    <w:uiPriority w:val="9"/>
    <w:semiHidden/>
    <w:rsid w:val="00FD5593"/>
    <w:rPr>
      <w:rFonts w:asciiTheme="majorHAnsi" w:eastAsiaTheme="majorEastAsia" w:hAnsiTheme="majorHAnsi" w:cstheme="majorBidi"/>
      <w:color w:val="1F4D78" w:themeColor="accent1" w:themeShade="7F"/>
    </w:rPr>
  </w:style>
  <w:style w:type="character" w:customStyle="1" w:styleId="label6">
    <w:name w:val="label6"/>
    <w:basedOn w:val="Carpredefinitoparagrafo"/>
    <w:rsid w:val="00FD5593"/>
  </w:style>
  <w:style w:type="paragraph" w:styleId="Iniziomodulo-z">
    <w:name w:val="HTML Top of Form"/>
    <w:basedOn w:val="Normale"/>
    <w:next w:val="Normale"/>
    <w:link w:val="Iniziomodulo-zCarattere"/>
    <w:hidden/>
    <w:uiPriority w:val="99"/>
    <w:semiHidden/>
    <w:unhideWhenUsed/>
    <w:rsid w:val="00FD5593"/>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FD5593"/>
    <w:rPr>
      <w:rFonts w:ascii="Arial" w:eastAsia="Times New Roman" w:hAnsi="Arial" w:cs="Arial"/>
      <w:vanish/>
      <w:sz w:val="16"/>
      <w:szCs w:val="16"/>
      <w:lang w:eastAsia="it-IT"/>
    </w:rPr>
  </w:style>
  <w:style w:type="character" w:customStyle="1" w:styleId="range2">
    <w:name w:val="range2"/>
    <w:basedOn w:val="Carpredefinitoparagrafo"/>
    <w:rsid w:val="00FD5593"/>
    <w:rPr>
      <w:color w:val="234357"/>
    </w:rPr>
  </w:style>
  <w:style w:type="paragraph" w:styleId="Finemodulo-z">
    <w:name w:val="HTML Bottom of Form"/>
    <w:basedOn w:val="Normale"/>
    <w:next w:val="Normale"/>
    <w:link w:val="Finemodulo-zCarattere"/>
    <w:hidden/>
    <w:uiPriority w:val="99"/>
    <w:semiHidden/>
    <w:unhideWhenUsed/>
    <w:rsid w:val="00FD5593"/>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FD5593"/>
    <w:rPr>
      <w:rFonts w:ascii="Arial" w:eastAsia="Times New Roman" w:hAnsi="Arial" w:cs="Arial"/>
      <w:vanish/>
      <w:sz w:val="16"/>
      <w:szCs w:val="16"/>
      <w:lang w:eastAsia="it-IT"/>
    </w:rPr>
  </w:style>
  <w:style w:type="paragraph" w:styleId="Testofumetto">
    <w:name w:val="Balloon Text"/>
    <w:basedOn w:val="Normale"/>
    <w:link w:val="TestofumettoCarattere"/>
    <w:uiPriority w:val="99"/>
    <w:semiHidden/>
    <w:unhideWhenUsed/>
    <w:rsid w:val="00B064B9"/>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B064B9"/>
    <w:rPr>
      <w:rFonts w:ascii="Lucida Grande" w:hAnsi="Lucida Grande"/>
      <w:sz w:val="18"/>
      <w:szCs w:val="18"/>
    </w:rPr>
  </w:style>
  <w:style w:type="paragraph" w:styleId="Intestazione">
    <w:name w:val="header"/>
    <w:basedOn w:val="Normale"/>
    <w:link w:val="IntestazioneCarattere"/>
    <w:uiPriority w:val="99"/>
    <w:unhideWhenUsed/>
    <w:rsid w:val="00B064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64B9"/>
  </w:style>
  <w:style w:type="paragraph" w:styleId="Pidipagina">
    <w:name w:val="footer"/>
    <w:basedOn w:val="Normale"/>
    <w:link w:val="PidipaginaCarattere"/>
    <w:uiPriority w:val="99"/>
    <w:unhideWhenUsed/>
    <w:rsid w:val="00B064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64B9"/>
  </w:style>
  <w:style w:type="paragraph" w:styleId="Paragrafoelenco">
    <w:name w:val="List Paragraph"/>
    <w:basedOn w:val="Normale"/>
    <w:uiPriority w:val="34"/>
    <w:qFormat/>
    <w:rsid w:val="00007912"/>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Titolo3Carattere">
    <w:name w:val="Titolo 3 Carattere"/>
    <w:basedOn w:val="Carpredefinitoparagrafo"/>
    <w:link w:val="Titolo3"/>
    <w:uiPriority w:val="9"/>
    <w:semiHidden/>
    <w:rsid w:val="00044994"/>
    <w:rPr>
      <w:rFonts w:asciiTheme="majorHAnsi" w:eastAsiaTheme="majorEastAsia" w:hAnsiTheme="majorHAnsi" w:cstheme="majorBidi"/>
      <w:b/>
      <w:bCs/>
      <w:color w:val="5B9BD5" w:themeColor="accent1"/>
    </w:rPr>
  </w:style>
  <w:style w:type="paragraph" w:customStyle="1" w:styleId="p11">
    <w:name w:val="p11"/>
    <w:basedOn w:val="Normale"/>
    <w:rsid w:val="008503C2"/>
    <w:pPr>
      <w:spacing w:after="0" w:line="240" w:lineRule="auto"/>
      <w:jc w:val="both"/>
    </w:pPr>
    <w:rPr>
      <w:rFonts w:ascii="Times" w:hAnsi="Times"/>
      <w:sz w:val="14"/>
      <w:szCs w:val="14"/>
      <w:lang w:eastAsia="it-IT"/>
    </w:rPr>
  </w:style>
  <w:style w:type="paragraph" w:customStyle="1" w:styleId="p4">
    <w:name w:val="p4"/>
    <w:basedOn w:val="Normale"/>
    <w:rsid w:val="00802B79"/>
    <w:pPr>
      <w:spacing w:after="150" w:line="240" w:lineRule="auto"/>
      <w:jc w:val="both"/>
    </w:pPr>
    <w:rPr>
      <w:rFonts w:ascii="Times New Roman" w:hAnsi="Times New Roman" w:cs="Times New Roman"/>
      <w:sz w:val="20"/>
      <w:szCs w:val="20"/>
      <w:lang w:eastAsia="it-IT"/>
    </w:rPr>
  </w:style>
  <w:style w:type="paragraph" w:customStyle="1" w:styleId="p5">
    <w:name w:val="p5"/>
    <w:basedOn w:val="Normale"/>
    <w:rsid w:val="00802B79"/>
    <w:pPr>
      <w:spacing w:after="0" w:line="240" w:lineRule="auto"/>
      <w:jc w:val="both"/>
    </w:pPr>
    <w:rPr>
      <w:rFonts w:ascii="Times New Roman" w:hAnsi="Times New Roman" w:cs="Times New Roman"/>
      <w:sz w:val="20"/>
      <w:szCs w:val="20"/>
      <w:lang w:eastAsia="it-IT"/>
    </w:rPr>
  </w:style>
  <w:style w:type="paragraph" w:customStyle="1" w:styleId="p6">
    <w:name w:val="p6"/>
    <w:basedOn w:val="Normale"/>
    <w:rsid w:val="00802B79"/>
    <w:pPr>
      <w:spacing w:after="0" w:line="240" w:lineRule="auto"/>
      <w:jc w:val="both"/>
    </w:pPr>
    <w:rPr>
      <w:rFonts w:ascii="Times New Roman" w:hAnsi="Times New Roman" w:cs="Times New Roman"/>
      <w:sz w:val="20"/>
      <w:szCs w:val="20"/>
      <w:lang w:eastAsia="it-IT"/>
    </w:rPr>
  </w:style>
  <w:style w:type="character" w:customStyle="1" w:styleId="apple-converted-space">
    <w:name w:val="apple-converted-space"/>
    <w:basedOn w:val="Carpredefinitoparagrafo"/>
    <w:rsid w:val="00802B79"/>
  </w:style>
  <w:style w:type="character" w:styleId="Collegamentovisitato">
    <w:name w:val="FollowedHyperlink"/>
    <w:basedOn w:val="Carpredefinitoparagrafo"/>
    <w:uiPriority w:val="99"/>
    <w:semiHidden/>
    <w:unhideWhenUsed/>
    <w:rsid w:val="009D1448"/>
    <w:rPr>
      <w:color w:val="954F72" w:themeColor="followedHyperlink"/>
      <w:u w:val="single"/>
    </w:rPr>
  </w:style>
  <w:style w:type="character" w:styleId="Menzionenonrisolta">
    <w:name w:val="Unresolved Mention"/>
    <w:basedOn w:val="Carpredefinitoparagrafo"/>
    <w:uiPriority w:val="99"/>
    <w:semiHidden/>
    <w:unhideWhenUsed/>
    <w:rsid w:val="009D1448"/>
    <w:rPr>
      <w:color w:val="605E5C"/>
      <w:shd w:val="clear" w:color="auto" w:fill="E1DFDD"/>
    </w:rPr>
  </w:style>
  <w:style w:type="character" w:customStyle="1" w:styleId="Titolo2Carattere">
    <w:name w:val="Titolo 2 Carattere"/>
    <w:basedOn w:val="Carpredefinitoparagrafo"/>
    <w:link w:val="Titolo2"/>
    <w:uiPriority w:val="9"/>
    <w:rsid w:val="00792CEC"/>
    <w:rPr>
      <w:rFonts w:asciiTheme="majorHAnsi" w:eastAsiaTheme="majorEastAsia" w:hAnsiTheme="majorHAnsi" w:cstheme="majorBidi"/>
      <w:color w:val="2E74B5" w:themeColor="accent1" w:themeShade="BF"/>
      <w:sz w:val="26"/>
      <w:szCs w:val="26"/>
    </w:rPr>
  </w:style>
  <w:style w:type="paragraph" w:customStyle="1" w:styleId="Default">
    <w:name w:val="Default"/>
    <w:rsid w:val="008B14AB"/>
    <w:pPr>
      <w:autoSpaceDE w:val="0"/>
      <w:autoSpaceDN w:val="0"/>
      <w:adjustRightInd w:val="0"/>
      <w:spacing w:after="0" w:line="240" w:lineRule="auto"/>
    </w:pPr>
    <w:rPr>
      <w:rFonts w:ascii="Century Gothic" w:hAnsi="Century Gothic" w:cs="Century Gothic"/>
      <w:color w:val="000000"/>
      <w:sz w:val="24"/>
      <w:szCs w:val="24"/>
      <w:lang w:val="en-GB"/>
    </w:rPr>
  </w:style>
  <w:style w:type="paragraph" w:styleId="Revisione">
    <w:name w:val="Revision"/>
    <w:hidden/>
    <w:uiPriority w:val="99"/>
    <w:semiHidden/>
    <w:rsid w:val="003D67D9"/>
    <w:pPr>
      <w:spacing w:after="0" w:line="240" w:lineRule="auto"/>
    </w:pPr>
  </w:style>
  <w:style w:type="character" w:customStyle="1" w:styleId="ui-provider">
    <w:name w:val="ui-provider"/>
    <w:basedOn w:val="Carpredefinitoparagrafo"/>
    <w:rsid w:val="00A02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88">
      <w:bodyDiv w:val="1"/>
      <w:marLeft w:val="0"/>
      <w:marRight w:val="0"/>
      <w:marTop w:val="0"/>
      <w:marBottom w:val="0"/>
      <w:divBdr>
        <w:top w:val="none" w:sz="0" w:space="0" w:color="auto"/>
        <w:left w:val="none" w:sz="0" w:space="0" w:color="auto"/>
        <w:bottom w:val="none" w:sz="0" w:space="0" w:color="auto"/>
        <w:right w:val="none" w:sz="0" w:space="0" w:color="auto"/>
      </w:divBdr>
    </w:div>
    <w:div w:id="73169296">
      <w:bodyDiv w:val="1"/>
      <w:marLeft w:val="0"/>
      <w:marRight w:val="0"/>
      <w:marTop w:val="0"/>
      <w:marBottom w:val="0"/>
      <w:divBdr>
        <w:top w:val="none" w:sz="0" w:space="0" w:color="auto"/>
        <w:left w:val="none" w:sz="0" w:space="0" w:color="auto"/>
        <w:bottom w:val="none" w:sz="0" w:space="0" w:color="auto"/>
        <w:right w:val="none" w:sz="0" w:space="0" w:color="auto"/>
      </w:divBdr>
    </w:div>
    <w:div w:id="85351302">
      <w:bodyDiv w:val="1"/>
      <w:marLeft w:val="0"/>
      <w:marRight w:val="0"/>
      <w:marTop w:val="0"/>
      <w:marBottom w:val="0"/>
      <w:divBdr>
        <w:top w:val="none" w:sz="0" w:space="0" w:color="auto"/>
        <w:left w:val="none" w:sz="0" w:space="0" w:color="auto"/>
        <w:bottom w:val="none" w:sz="0" w:space="0" w:color="auto"/>
        <w:right w:val="none" w:sz="0" w:space="0" w:color="auto"/>
      </w:divBdr>
    </w:div>
    <w:div w:id="93942837">
      <w:bodyDiv w:val="1"/>
      <w:marLeft w:val="0"/>
      <w:marRight w:val="0"/>
      <w:marTop w:val="0"/>
      <w:marBottom w:val="0"/>
      <w:divBdr>
        <w:top w:val="none" w:sz="0" w:space="0" w:color="auto"/>
        <w:left w:val="none" w:sz="0" w:space="0" w:color="auto"/>
        <w:bottom w:val="none" w:sz="0" w:space="0" w:color="auto"/>
        <w:right w:val="none" w:sz="0" w:space="0" w:color="auto"/>
      </w:divBdr>
    </w:div>
    <w:div w:id="99183533">
      <w:bodyDiv w:val="1"/>
      <w:marLeft w:val="0"/>
      <w:marRight w:val="0"/>
      <w:marTop w:val="0"/>
      <w:marBottom w:val="0"/>
      <w:divBdr>
        <w:top w:val="none" w:sz="0" w:space="0" w:color="auto"/>
        <w:left w:val="none" w:sz="0" w:space="0" w:color="auto"/>
        <w:bottom w:val="none" w:sz="0" w:space="0" w:color="auto"/>
        <w:right w:val="none" w:sz="0" w:space="0" w:color="auto"/>
      </w:divBdr>
    </w:div>
    <w:div w:id="114447354">
      <w:bodyDiv w:val="1"/>
      <w:marLeft w:val="0"/>
      <w:marRight w:val="0"/>
      <w:marTop w:val="0"/>
      <w:marBottom w:val="0"/>
      <w:divBdr>
        <w:top w:val="none" w:sz="0" w:space="0" w:color="auto"/>
        <w:left w:val="none" w:sz="0" w:space="0" w:color="auto"/>
        <w:bottom w:val="none" w:sz="0" w:space="0" w:color="auto"/>
        <w:right w:val="none" w:sz="0" w:space="0" w:color="auto"/>
      </w:divBdr>
    </w:div>
    <w:div w:id="186719726">
      <w:bodyDiv w:val="1"/>
      <w:marLeft w:val="0"/>
      <w:marRight w:val="0"/>
      <w:marTop w:val="0"/>
      <w:marBottom w:val="0"/>
      <w:divBdr>
        <w:top w:val="none" w:sz="0" w:space="0" w:color="auto"/>
        <w:left w:val="none" w:sz="0" w:space="0" w:color="auto"/>
        <w:bottom w:val="none" w:sz="0" w:space="0" w:color="auto"/>
        <w:right w:val="none" w:sz="0" w:space="0" w:color="auto"/>
      </w:divBdr>
    </w:div>
    <w:div w:id="223685854">
      <w:bodyDiv w:val="1"/>
      <w:marLeft w:val="0"/>
      <w:marRight w:val="0"/>
      <w:marTop w:val="0"/>
      <w:marBottom w:val="0"/>
      <w:divBdr>
        <w:top w:val="none" w:sz="0" w:space="0" w:color="auto"/>
        <w:left w:val="none" w:sz="0" w:space="0" w:color="auto"/>
        <w:bottom w:val="none" w:sz="0" w:space="0" w:color="auto"/>
        <w:right w:val="none" w:sz="0" w:space="0" w:color="auto"/>
      </w:divBdr>
    </w:div>
    <w:div w:id="260914137">
      <w:bodyDiv w:val="1"/>
      <w:marLeft w:val="0"/>
      <w:marRight w:val="0"/>
      <w:marTop w:val="0"/>
      <w:marBottom w:val="0"/>
      <w:divBdr>
        <w:top w:val="none" w:sz="0" w:space="0" w:color="auto"/>
        <w:left w:val="none" w:sz="0" w:space="0" w:color="auto"/>
        <w:bottom w:val="none" w:sz="0" w:space="0" w:color="auto"/>
        <w:right w:val="none" w:sz="0" w:space="0" w:color="auto"/>
      </w:divBdr>
    </w:div>
    <w:div w:id="298073448">
      <w:bodyDiv w:val="1"/>
      <w:marLeft w:val="0"/>
      <w:marRight w:val="0"/>
      <w:marTop w:val="0"/>
      <w:marBottom w:val="0"/>
      <w:divBdr>
        <w:top w:val="none" w:sz="0" w:space="0" w:color="auto"/>
        <w:left w:val="none" w:sz="0" w:space="0" w:color="auto"/>
        <w:bottom w:val="none" w:sz="0" w:space="0" w:color="auto"/>
        <w:right w:val="none" w:sz="0" w:space="0" w:color="auto"/>
      </w:divBdr>
    </w:div>
    <w:div w:id="434441215">
      <w:bodyDiv w:val="1"/>
      <w:marLeft w:val="0"/>
      <w:marRight w:val="0"/>
      <w:marTop w:val="0"/>
      <w:marBottom w:val="0"/>
      <w:divBdr>
        <w:top w:val="none" w:sz="0" w:space="0" w:color="auto"/>
        <w:left w:val="none" w:sz="0" w:space="0" w:color="auto"/>
        <w:bottom w:val="none" w:sz="0" w:space="0" w:color="auto"/>
        <w:right w:val="none" w:sz="0" w:space="0" w:color="auto"/>
      </w:divBdr>
    </w:div>
    <w:div w:id="495264069">
      <w:bodyDiv w:val="1"/>
      <w:marLeft w:val="0"/>
      <w:marRight w:val="0"/>
      <w:marTop w:val="0"/>
      <w:marBottom w:val="0"/>
      <w:divBdr>
        <w:top w:val="none" w:sz="0" w:space="0" w:color="auto"/>
        <w:left w:val="none" w:sz="0" w:space="0" w:color="auto"/>
        <w:bottom w:val="none" w:sz="0" w:space="0" w:color="auto"/>
        <w:right w:val="none" w:sz="0" w:space="0" w:color="auto"/>
      </w:divBdr>
    </w:div>
    <w:div w:id="570163207">
      <w:bodyDiv w:val="1"/>
      <w:marLeft w:val="0"/>
      <w:marRight w:val="0"/>
      <w:marTop w:val="0"/>
      <w:marBottom w:val="0"/>
      <w:divBdr>
        <w:top w:val="none" w:sz="0" w:space="0" w:color="auto"/>
        <w:left w:val="none" w:sz="0" w:space="0" w:color="auto"/>
        <w:bottom w:val="none" w:sz="0" w:space="0" w:color="auto"/>
        <w:right w:val="none" w:sz="0" w:space="0" w:color="auto"/>
      </w:divBdr>
    </w:div>
    <w:div w:id="598755892">
      <w:bodyDiv w:val="1"/>
      <w:marLeft w:val="0"/>
      <w:marRight w:val="0"/>
      <w:marTop w:val="0"/>
      <w:marBottom w:val="0"/>
      <w:divBdr>
        <w:top w:val="none" w:sz="0" w:space="0" w:color="auto"/>
        <w:left w:val="none" w:sz="0" w:space="0" w:color="auto"/>
        <w:bottom w:val="none" w:sz="0" w:space="0" w:color="auto"/>
        <w:right w:val="none" w:sz="0" w:space="0" w:color="auto"/>
      </w:divBdr>
    </w:div>
    <w:div w:id="670839357">
      <w:bodyDiv w:val="1"/>
      <w:marLeft w:val="0"/>
      <w:marRight w:val="0"/>
      <w:marTop w:val="0"/>
      <w:marBottom w:val="0"/>
      <w:divBdr>
        <w:top w:val="none" w:sz="0" w:space="0" w:color="auto"/>
        <w:left w:val="none" w:sz="0" w:space="0" w:color="auto"/>
        <w:bottom w:val="none" w:sz="0" w:space="0" w:color="auto"/>
        <w:right w:val="none" w:sz="0" w:space="0" w:color="auto"/>
      </w:divBdr>
    </w:div>
    <w:div w:id="707334649">
      <w:bodyDiv w:val="1"/>
      <w:marLeft w:val="0"/>
      <w:marRight w:val="0"/>
      <w:marTop w:val="0"/>
      <w:marBottom w:val="0"/>
      <w:divBdr>
        <w:top w:val="none" w:sz="0" w:space="0" w:color="auto"/>
        <w:left w:val="none" w:sz="0" w:space="0" w:color="auto"/>
        <w:bottom w:val="none" w:sz="0" w:space="0" w:color="auto"/>
        <w:right w:val="none" w:sz="0" w:space="0" w:color="auto"/>
      </w:divBdr>
      <w:divsChild>
        <w:div w:id="917131116">
          <w:marLeft w:val="720"/>
          <w:marRight w:val="0"/>
          <w:marTop w:val="0"/>
          <w:marBottom w:val="0"/>
          <w:divBdr>
            <w:top w:val="none" w:sz="0" w:space="0" w:color="auto"/>
            <w:left w:val="none" w:sz="0" w:space="0" w:color="auto"/>
            <w:bottom w:val="none" w:sz="0" w:space="0" w:color="auto"/>
            <w:right w:val="none" w:sz="0" w:space="0" w:color="auto"/>
          </w:divBdr>
        </w:div>
        <w:div w:id="58673253">
          <w:marLeft w:val="720"/>
          <w:marRight w:val="0"/>
          <w:marTop w:val="0"/>
          <w:marBottom w:val="0"/>
          <w:divBdr>
            <w:top w:val="none" w:sz="0" w:space="0" w:color="auto"/>
            <w:left w:val="none" w:sz="0" w:space="0" w:color="auto"/>
            <w:bottom w:val="none" w:sz="0" w:space="0" w:color="auto"/>
            <w:right w:val="none" w:sz="0" w:space="0" w:color="auto"/>
          </w:divBdr>
        </w:div>
        <w:div w:id="265961490">
          <w:marLeft w:val="720"/>
          <w:marRight w:val="0"/>
          <w:marTop w:val="0"/>
          <w:marBottom w:val="0"/>
          <w:divBdr>
            <w:top w:val="none" w:sz="0" w:space="0" w:color="auto"/>
            <w:left w:val="none" w:sz="0" w:space="0" w:color="auto"/>
            <w:bottom w:val="none" w:sz="0" w:space="0" w:color="auto"/>
            <w:right w:val="none" w:sz="0" w:space="0" w:color="auto"/>
          </w:divBdr>
        </w:div>
        <w:div w:id="1400979534">
          <w:marLeft w:val="720"/>
          <w:marRight w:val="0"/>
          <w:marTop w:val="0"/>
          <w:marBottom w:val="0"/>
          <w:divBdr>
            <w:top w:val="none" w:sz="0" w:space="0" w:color="auto"/>
            <w:left w:val="none" w:sz="0" w:space="0" w:color="auto"/>
            <w:bottom w:val="none" w:sz="0" w:space="0" w:color="auto"/>
            <w:right w:val="none" w:sz="0" w:space="0" w:color="auto"/>
          </w:divBdr>
        </w:div>
        <w:div w:id="1974751358">
          <w:marLeft w:val="720"/>
          <w:marRight w:val="0"/>
          <w:marTop w:val="0"/>
          <w:marBottom w:val="0"/>
          <w:divBdr>
            <w:top w:val="none" w:sz="0" w:space="0" w:color="auto"/>
            <w:left w:val="none" w:sz="0" w:space="0" w:color="auto"/>
            <w:bottom w:val="none" w:sz="0" w:space="0" w:color="auto"/>
            <w:right w:val="none" w:sz="0" w:space="0" w:color="auto"/>
          </w:divBdr>
        </w:div>
        <w:div w:id="1386563183">
          <w:marLeft w:val="720"/>
          <w:marRight w:val="0"/>
          <w:marTop w:val="0"/>
          <w:marBottom w:val="0"/>
          <w:divBdr>
            <w:top w:val="none" w:sz="0" w:space="0" w:color="auto"/>
            <w:left w:val="none" w:sz="0" w:space="0" w:color="auto"/>
            <w:bottom w:val="none" w:sz="0" w:space="0" w:color="auto"/>
            <w:right w:val="none" w:sz="0" w:space="0" w:color="auto"/>
          </w:divBdr>
        </w:div>
      </w:divsChild>
    </w:div>
    <w:div w:id="732200642">
      <w:bodyDiv w:val="1"/>
      <w:marLeft w:val="0"/>
      <w:marRight w:val="0"/>
      <w:marTop w:val="0"/>
      <w:marBottom w:val="0"/>
      <w:divBdr>
        <w:top w:val="none" w:sz="0" w:space="0" w:color="auto"/>
        <w:left w:val="none" w:sz="0" w:space="0" w:color="auto"/>
        <w:bottom w:val="none" w:sz="0" w:space="0" w:color="auto"/>
        <w:right w:val="none" w:sz="0" w:space="0" w:color="auto"/>
      </w:divBdr>
    </w:div>
    <w:div w:id="734551757">
      <w:bodyDiv w:val="1"/>
      <w:marLeft w:val="0"/>
      <w:marRight w:val="0"/>
      <w:marTop w:val="0"/>
      <w:marBottom w:val="0"/>
      <w:divBdr>
        <w:top w:val="none" w:sz="0" w:space="0" w:color="auto"/>
        <w:left w:val="none" w:sz="0" w:space="0" w:color="auto"/>
        <w:bottom w:val="none" w:sz="0" w:space="0" w:color="auto"/>
        <w:right w:val="none" w:sz="0" w:space="0" w:color="auto"/>
      </w:divBdr>
    </w:div>
    <w:div w:id="767582946">
      <w:bodyDiv w:val="1"/>
      <w:marLeft w:val="0"/>
      <w:marRight w:val="0"/>
      <w:marTop w:val="0"/>
      <w:marBottom w:val="0"/>
      <w:divBdr>
        <w:top w:val="none" w:sz="0" w:space="0" w:color="auto"/>
        <w:left w:val="none" w:sz="0" w:space="0" w:color="auto"/>
        <w:bottom w:val="none" w:sz="0" w:space="0" w:color="auto"/>
        <w:right w:val="none" w:sz="0" w:space="0" w:color="auto"/>
      </w:divBdr>
    </w:div>
    <w:div w:id="837581277">
      <w:bodyDiv w:val="1"/>
      <w:marLeft w:val="0"/>
      <w:marRight w:val="0"/>
      <w:marTop w:val="0"/>
      <w:marBottom w:val="0"/>
      <w:divBdr>
        <w:top w:val="none" w:sz="0" w:space="0" w:color="auto"/>
        <w:left w:val="none" w:sz="0" w:space="0" w:color="auto"/>
        <w:bottom w:val="none" w:sz="0" w:space="0" w:color="auto"/>
        <w:right w:val="none" w:sz="0" w:space="0" w:color="auto"/>
      </w:divBdr>
    </w:div>
    <w:div w:id="883449355">
      <w:bodyDiv w:val="1"/>
      <w:marLeft w:val="0"/>
      <w:marRight w:val="0"/>
      <w:marTop w:val="0"/>
      <w:marBottom w:val="0"/>
      <w:divBdr>
        <w:top w:val="none" w:sz="0" w:space="0" w:color="auto"/>
        <w:left w:val="none" w:sz="0" w:space="0" w:color="auto"/>
        <w:bottom w:val="none" w:sz="0" w:space="0" w:color="auto"/>
        <w:right w:val="none" w:sz="0" w:space="0" w:color="auto"/>
      </w:divBdr>
      <w:divsChild>
        <w:div w:id="1278290274">
          <w:marLeft w:val="0"/>
          <w:marRight w:val="0"/>
          <w:marTop w:val="0"/>
          <w:marBottom w:val="0"/>
          <w:divBdr>
            <w:top w:val="none" w:sz="0" w:space="0" w:color="auto"/>
            <w:left w:val="none" w:sz="0" w:space="0" w:color="auto"/>
            <w:bottom w:val="none" w:sz="0" w:space="0" w:color="auto"/>
            <w:right w:val="none" w:sz="0" w:space="0" w:color="auto"/>
          </w:divBdr>
          <w:divsChild>
            <w:div w:id="1007444881">
              <w:marLeft w:val="0"/>
              <w:marRight w:val="0"/>
              <w:marTop w:val="0"/>
              <w:marBottom w:val="0"/>
              <w:divBdr>
                <w:top w:val="none" w:sz="0" w:space="0" w:color="auto"/>
                <w:left w:val="none" w:sz="0" w:space="0" w:color="auto"/>
                <w:bottom w:val="none" w:sz="0" w:space="0" w:color="auto"/>
                <w:right w:val="none" w:sz="0" w:space="0" w:color="auto"/>
              </w:divBdr>
              <w:divsChild>
                <w:div w:id="1545483069">
                  <w:marLeft w:val="0"/>
                  <w:marRight w:val="0"/>
                  <w:marTop w:val="0"/>
                  <w:marBottom w:val="0"/>
                  <w:divBdr>
                    <w:top w:val="none" w:sz="0" w:space="0" w:color="auto"/>
                    <w:left w:val="none" w:sz="0" w:space="0" w:color="auto"/>
                    <w:bottom w:val="none" w:sz="0" w:space="0" w:color="auto"/>
                    <w:right w:val="none" w:sz="0" w:space="0" w:color="auto"/>
                  </w:divBdr>
                  <w:divsChild>
                    <w:div w:id="179664706">
                      <w:marLeft w:val="0"/>
                      <w:marRight w:val="0"/>
                      <w:marTop w:val="0"/>
                      <w:marBottom w:val="0"/>
                      <w:divBdr>
                        <w:top w:val="none" w:sz="0" w:space="0" w:color="auto"/>
                        <w:left w:val="none" w:sz="0" w:space="0" w:color="auto"/>
                        <w:bottom w:val="none" w:sz="0" w:space="0" w:color="auto"/>
                        <w:right w:val="none" w:sz="0" w:space="0" w:color="auto"/>
                      </w:divBdr>
                    </w:div>
                    <w:div w:id="716903197">
                      <w:marLeft w:val="0"/>
                      <w:marRight w:val="0"/>
                      <w:marTop w:val="0"/>
                      <w:marBottom w:val="0"/>
                      <w:divBdr>
                        <w:top w:val="none" w:sz="0" w:space="0" w:color="auto"/>
                        <w:left w:val="none" w:sz="0" w:space="0" w:color="auto"/>
                        <w:bottom w:val="none" w:sz="0" w:space="0" w:color="auto"/>
                        <w:right w:val="none" w:sz="0" w:space="0" w:color="auto"/>
                      </w:divBdr>
                      <w:divsChild>
                        <w:div w:id="335570852">
                          <w:marLeft w:val="-225"/>
                          <w:marRight w:val="-225"/>
                          <w:marTop w:val="0"/>
                          <w:marBottom w:val="0"/>
                          <w:divBdr>
                            <w:top w:val="none" w:sz="0" w:space="0" w:color="auto"/>
                            <w:left w:val="none" w:sz="0" w:space="0" w:color="auto"/>
                            <w:bottom w:val="none" w:sz="0" w:space="0" w:color="auto"/>
                            <w:right w:val="none" w:sz="0" w:space="0" w:color="auto"/>
                          </w:divBdr>
                          <w:divsChild>
                            <w:div w:id="1078333952">
                              <w:marLeft w:val="0"/>
                              <w:marRight w:val="0"/>
                              <w:marTop w:val="0"/>
                              <w:marBottom w:val="0"/>
                              <w:divBdr>
                                <w:top w:val="none" w:sz="0" w:space="0" w:color="auto"/>
                                <w:left w:val="none" w:sz="0" w:space="0" w:color="auto"/>
                                <w:bottom w:val="none" w:sz="0" w:space="0" w:color="auto"/>
                                <w:right w:val="none" w:sz="0" w:space="0" w:color="auto"/>
                              </w:divBdr>
                              <w:divsChild>
                                <w:div w:id="342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5109">
                          <w:marLeft w:val="0"/>
                          <w:marRight w:val="0"/>
                          <w:marTop w:val="0"/>
                          <w:marBottom w:val="0"/>
                          <w:divBdr>
                            <w:top w:val="none" w:sz="0" w:space="0" w:color="auto"/>
                            <w:left w:val="none" w:sz="0" w:space="0" w:color="auto"/>
                            <w:bottom w:val="none" w:sz="0" w:space="0" w:color="auto"/>
                            <w:right w:val="none" w:sz="0" w:space="0" w:color="auto"/>
                          </w:divBdr>
                          <w:divsChild>
                            <w:div w:id="142965322">
                              <w:marLeft w:val="0"/>
                              <w:marRight w:val="0"/>
                              <w:marTop w:val="0"/>
                              <w:marBottom w:val="0"/>
                              <w:divBdr>
                                <w:top w:val="none" w:sz="0" w:space="0" w:color="auto"/>
                                <w:left w:val="none" w:sz="0" w:space="0" w:color="auto"/>
                                <w:bottom w:val="none" w:sz="0" w:space="0" w:color="auto"/>
                                <w:right w:val="none" w:sz="0" w:space="0" w:color="auto"/>
                              </w:divBdr>
                              <w:divsChild>
                                <w:div w:id="1100370563">
                                  <w:marLeft w:val="0"/>
                                  <w:marRight w:val="0"/>
                                  <w:marTop w:val="0"/>
                                  <w:marBottom w:val="0"/>
                                  <w:divBdr>
                                    <w:top w:val="none" w:sz="0" w:space="0" w:color="auto"/>
                                    <w:left w:val="none" w:sz="0" w:space="0" w:color="auto"/>
                                    <w:bottom w:val="none" w:sz="0" w:space="0" w:color="auto"/>
                                    <w:right w:val="none" w:sz="0" w:space="0" w:color="auto"/>
                                  </w:divBdr>
                                  <w:divsChild>
                                    <w:div w:id="4175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507060">
      <w:bodyDiv w:val="1"/>
      <w:marLeft w:val="0"/>
      <w:marRight w:val="0"/>
      <w:marTop w:val="0"/>
      <w:marBottom w:val="0"/>
      <w:divBdr>
        <w:top w:val="none" w:sz="0" w:space="0" w:color="auto"/>
        <w:left w:val="none" w:sz="0" w:space="0" w:color="auto"/>
        <w:bottom w:val="none" w:sz="0" w:space="0" w:color="auto"/>
        <w:right w:val="none" w:sz="0" w:space="0" w:color="auto"/>
      </w:divBdr>
    </w:div>
    <w:div w:id="1130123923">
      <w:bodyDiv w:val="1"/>
      <w:marLeft w:val="0"/>
      <w:marRight w:val="0"/>
      <w:marTop w:val="0"/>
      <w:marBottom w:val="0"/>
      <w:divBdr>
        <w:top w:val="none" w:sz="0" w:space="0" w:color="auto"/>
        <w:left w:val="none" w:sz="0" w:space="0" w:color="auto"/>
        <w:bottom w:val="none" w:sz="0" w:space="0" w:color="auto"/>
        <w:right w:val="none" w:sz="0" w:space="0" w:color="auto"/>
      </w:divBdr>
    </w:div>
    <w:div w:id="1225291788">
      <w:bodyDiv w:val="1"/>
      <w:marLeft w:val="0"/>
      <w:marRight w:val="0"/>
      <w:marTop w:val="0"/>
      <w:marBottom w:val="0"/>
      <w:divBdr>
        <w:top w:val="none" w:sz="0" w:space="0" w:color="auto"/>
        <w:left w:val="none" w:sz="0" w:space="0" w:color="auto"/>
        <w:bottom w:val="none" w:sz="0" w:space="0" w:color="auto"/>
        <w:right w:val="none" w:sz="0" w:space="0" w:color="auto"/>
      </w:divBdr>
    </w:div>
    <w:div w:id="1297301456">
      <w:bodyDiv w:val="1"/>
      <w:marLeft w:val="0"/>
      <w:marRight w:val="0"/>
      <w:marTop w:val="0"/>
      <w:marBottom w:val="0"/>
      <w:divBdr>
        <w:top w:val="none" w:sz="0" w:space="0" w:color="auto"/>
        <w:left w:val="none" w:sz="0" w:space="0" w:color="auto"/>
        <w:bottom w:val="none" w:sz="0" w:space="0" w:color="auto"/>
        <w:right w:val="none" w:sz="0" w:space="0" w:color="auto"/>
      </w:divBdr>
    </w:div>
    <w:div w:id="1359312591">
      <w:bodyDiv w:val="1"/>
      <w:marLeft w:val="0"/>
      <w:marRight w:val="0"/>
      <w:marTop w:val="0"/>
      <w:marBottom w:val="0"/>
      <w:divBdr>
        <w:top w:val="none" w:sz="0" w:space="0" w:color="auto"/>
        <w:left w:val="none" w:sz="0" w:space="0" w:color="auto"/>
        <w:bottom w:val="none" w:sz="0" w:space="0" w:color="auto"/>
        <w:right w:val="none" w:sz="0" w:space="0" w:color="auto"/>
      </w:divBdr>
    </w:div>
    <w:div w:id="1401899284">
      <w:bodyDiv w:val="1"/>
      <w:marLeft w:val="0"/>
      <w:marRight w:val="0"/>
      <w:marTop w:val="0"/>
      <w:marBottom w:val="0"/>
      <w:divBdr>
        <w:top w:val="none" w:sz="0" w:space="0" w:color="auto"/>
        <w:left w:val="none" w:sz="0" w:space="0" w:color="auto"/>
        <w:bottom w:val="none" w:sz="0" w:space="0" w:color="auto"/>
        <w:right w:val="none" w:sz="0" w:space="0" w:color="auto"/>
      </w:divBdr>
    </w:div>
    <w:div w:id="1410928462">
      <w:bodyDiv w:val="1"/>
      <w:marLeft w:val="0"/>
      <w:marRight w:val="0"/>
      <w:marTop w:val="0"/>
      <w:marBottom w:val="0"/>
      <w:divBdr>
        <w:top w:val="none" w:sz="0" w:space="0" w:color="auto"/>
        <w:left w:val="none" w:sz="0" w:space="0" w:color="auto"/>
        <w:bottom w:val="none" w:sz="0" w:space="0" w:color="auto"/>
        <w:right w:val="none" w:sz="0" w:space="0" w:color="auto"/>
      </w:divBdr>
      <w:divsChild>
        <w:div w:id="934676593">
          <w:marLeft w:val="0"/>
          <w:marRight w:val="0"/>
          <w:marTop w:val="0"/>
          <w:marBottom w:val="0"/>
          <w:divBdr>
            <w:top w:val="none" w:sz="0" w:space="0" w:color="auto"/>
            <w:left w:val="none" w:sz="0" w:space="0" w:color="auto"/>
            <w:bottom w:val="none" w:sz="0" w:space="0" w:color="auto"/>
            <w:right w:val="none" w:sz="0" w:space="0" w:color="auto"/>
          </w:divBdr>
          <w:divsChild>
            <w:div w:id="948128247">
              <w:marLeft w:val="0"/>
              <w:marRight w:val="0"/>
              <w:marTop w:val="0"/>
              <w:marBottom w:val="0"/>
              <w:divBdr>
                <w:top w:val="none" w:sz="0" w:space="0" w:color="auto"/>
                <w:left w:val="none" w:sz="0" w:space="0" w:color="auto"/>
                <w:bottom w:val="none" w:sz="0" w:space="0" w:color="auto"/>
                <w:right w:val="none" w:sz="0" w:space="0" w:color="auto"/>
              </w:divBdr>
              <w:divsChild>
                <w:div w:id="496967603">
                  <w:marLeft w:val="0"/>
                  <w:marRight w:val="0"/>
                  <w:marTop w:val="225"/>
                  <w:marBottom w:val="0"/>
                  <w:divBdr>
                    <w:top w:val="single" w:sz="12" w:space="0" w:color="EBEBEB"/>
                    <w:left w:val="none" w:sz="0" w:space="0" w:color="auto"/>
                    <w:bottom w:val="none" w:sz="0" w:space="0" w:color="auto"/>
                    <w:right w:val="none" w:sz="0" w:space="0" w:color="auto"/>
                  </w:divBdr>
                  <w:divsChild>
                    <w:div w:id="57947484">
                      <w:marLeft w:val="0"/>
                      <w:marRight w:val="0"/>
                      <w:marTop w:val="0"/>
                      <w:marBottom w:val="0"/>
                      <w:divBdr>
                        <w:top w:val="none" w:sz="0" w:space="0" w:color="auto"/>
                        <w:left w:val="none" w:sz="0" w:space="0" w:color="auto"/>
                        <w:bottom w:val="none" w:sz="0" w:space="0" w:color="auto"/>
                        <w:right w:val="none" w:sz="0" w:space="0" w:color="auto"/>
                      </w:divBdr>
                    </w:div>
                    <w:div w:id="925846120">
                      <w:marLeft w:val="0"/>
                      <w:marRight w:val="0"/>
                      <w:marTop w:val="0"/>
                      <w:marBottom w:val="150"/>
                      <w:divBdr>
                        <w:top w:val="none" w:sz="0" w:space="0" w:color="auto"/>
                        <w:left w:val="none" w:sz="0" w:space="0" w:color="auto"/>
                        <w:bottom w:val="none" w:sz="0" w:space="0" w:color="auto"/>
                        <w:right w:val="none" w:sz="0" w:space="0" w:color="auto"/>
                      </w:divBdr>
                      <w:divsChild>
                        <w:div w:id="1056397610">
                          <w:marLeft w:val="0"/>
                          <w:marRight w:val="0"/>
                          <w:marTop w:val="0"/>
                          <w:marBottom w:val="0"/>
                          <w:divBdr>
                            <w:top w:val="none" w:sz="0" w:space="0" w:color="auto"/>
                            <w:left w:val="none" w:sz="0" w:space="0" w:color="auto"/>
                            <w:bottom w:val="none" w:sz="0" w:space="0" w:color="auto"/>
                            <w:right w:val="none" w:sz="0" w:space="0" w:color="auto"/>
                          </w:divBdr>
                          <w:divsChild>
                            <w:div w:id="698548389">
                              <w:marLeft w:val="0"/>
                              <w:marRight w:val="0"/>
                              <w:marTop w:val="75"/>
                              <w:marBottom w:val="75"/>
                              <w:divBdr>
                                <w:top w:val="none" w:sz="0" w:space="0" w:color="auto"/>
                                <w:left w:val="none" w:sz="0" w:space="0" w:color="auto"/>
                                <w:bottom w:val="none" w:sz="0" w:space="0" w:color="auto"/>
                                <w:right w:val="none" w:sz="0" w:space="0" w:color="auto"/>
                              </w:divBdr>
                              <w:divsChild>
                                <w:div w:id="1795827499">
                                  <w:marLeft w:val="0"/>
                                  <w:marRight w:val="0"/>
                                  <w:marTop w:val="0"/>
                                  <w:marBottom w:val="0"/>
                                  <w:divBdr>
                                    <w:top w:val="none" w:sz="0" w:space="0" w:color="auto"/>
                                    <w:left w:val="none" w:sz="0" w:space="0" w:color="auto"/>
                                    <w:bottom w:val="none" w:sz="0" w:space="0" w:color="auto"/>
                                    <w:right w:val="none" w:sz="0" w:space="0" w:color="auto"/>
                                  </w:divBdr>
                                </w:div>
                              </w:divsChild>
                            </w:div>
                            <w:div w:id="973484282">
                              <w:marLeft w:val="150"/>
                              <w:marRight w:val="0"/>
                              <w:marTop w:val="0"/>
                              <w:marBottom w:val="0"/>
                              <w:divBdr>
                                <w:top w:val="none" w:sz="0" w:space="0" w:color="auto"/>
                                <w:left w:val="single" w:sz="12" w:space="8" w:color="EBEBEB"/>
                                <w:bottom w:val="none" w:sz="0" w:space="0" w:color="auto"/>
                                <w:right w:val="none" w:sz="0" w:space="0" w:color="auto"/>
                              </w:divBdr>
                              <w:divsChild>
                                <w:div w:id="714309576">
                                  <w:marLeft w:val="0"/>
                                  <w:marRight w:val="0"/>
                                  <w:marTop w:val="0"/>
                                  <w:marBottom w:val="0"/>
                                  <w:divBdr>
                                    <w:top w:val="none" w:sz="0" w:space="0" w:color="auto"/>
                                    <w:left w:val="none" w:sz="0" w:space="0" w:color="auto"/>
                                    <w:bottom w:val="none" w:sz="0" w:space="0" w:color="auto"/>
                                    <w:right w:val="none" w:sz="0" w:space="0" w:color="auto"/>
                                  </w:divBdr>
                                  <w:divsChild>
                                    <w:div w:id="682783974">
                                      <w:marLeft w:val="0"/>
                                      <w:marRight w:val="0"/>
                                      <w:marTop w:val="75"/>
                                      <w:marBottom w:val="75"/>
                                      <w:divBdr>
                                        <w:top w:val="none" w:sz="0" w:space="0" w:color="auto"/>
                                        <w:left w:val="none" w:sz="0" w:space="0" w:color="auto"/>
                                        <w:bottom w:val="none" w:sz="0" w:space="0" w:color="auto"/>
                                        <w:right w:val="none" w:sz="0" w:space="0" w:color="auto"/>
                                      </w:divBdr>
                                      <w:divsChild>
                                        <w:div w:id="17981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601288">
                      <w:marLeft w:val="-150"/>
                      <w:marRight w:val="450"/>
                      <w:marTop w:val="0"/>
                      <w:marBottom w:val="0"/>
                      <w:divBdr>
                        <w:top w:val="none" w:sz="0" w:space="0" w:color="auto"/>
                        <w:left w:val="none" w:sz="0" w:space="0" w:color="auto"/>
                        <w:bottom w:val="none" w:sz="0" w:space="0" w:color="auto"/>
                        <w:right w:val="none" w:sz="0" w:space="0" w:color="auto"/>
                      </w:divBdr>
                      <w:divsChild>
                        <w:div w:id="2027053285">
                          <w:marLeft w:val="0"/>
                          <w:marRight w:val="0"/>
                          <w:marTop w:val="0"/>
                          <w:marBottom w:val="0"/>
                          <w:divBdr>
                            <w:top w:val="none" w:sz="0" w:space="0" w:color="auto"/>
                            <w:left w:val="none" w:sz="0" w:space="0" w:color="auto"/>
                            <w:bottom w:val="none" w:sz="0" w:space="0" w:color="auto"/>
                            <w:right w:val="none" w:sz="0" w:space="0" w:color="auto"/>
                          </w:divBdr>
                          <w:divsChild>
                            <w:div w:id="605502121">
                              <w:marLeft w:val="0"/>
                              <w:marRight w:val="0"/>
                              <w:marTop w:val="75"/>
                              <w:marBottom w:val="0"/>
                              <w:divBdr>
                                <w:top w:val="none" w:sz="0" w:space="0" w:color="auto"/>
                                <w:left w:val="none" w:sz="0" w:space="0" w:color="auto"/>
                                <w:bottom w:val="none" w:sz="0" w:space="0" w:color="auto"/>
                                <w:right w:val="none" w:sz="0" w:space="0" w:color="auto"/>
                              </w:divBdr>
                              <w:divsChild>
                                <w:div w:id="577599836">
                                  <w:marLeft w:val="0"/>
                                  <w:marRight w:val="0"/>
                                  <w:marTop w:val="0"/>
                                  <w:marBottom w:val="0"/>
                                  <w:divBdr>
                                    <w:top w:val="none" w:sz="0" w:space="0" w:color="auto"/>
                                    <w:left w:val="none" w:sz="0" w:space="0" w:color="auto"/>
                                    <w:bottom w:val="none" w:sz="0" w:space="0" w:color="auto"/>
                                    <w:right w:val="none" w:sz="0" w:space="0" w:color="auto"/>
                                  </w:divBdr>
                                </w:div>
                                <w:div w:id="16031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83574">
      <w:bodyDiv w:val="1"/>
      <w:marLeft w:val="0"/>
      <w:marRight w:val="0"/>
      <w:marTop w:val="0"/>
      <w:marBottom w:val="0"/>
      <w:divBdr>
        <w:top w:val="none" w:sz="0" w:space="0" w:color="auto"/>
        <w:left w:val="none" w:sz="0" w:space="0" w:color="auto"/>
        <w:bottom w:val="none" w:sz="0" w:space="0" w:color="auto"/>
        <w:right w:val="none" w:sz="0" w:space="0" w:color="auto"/>
      </w:divBdr>
      <w:divsChild>
        <w:div w:id="1979994503">
          <w:marLeft w:val="0"/>
          <w:marRight w:val="0"/>
          <w:marTop w:val="0"/>
          <w:marBottom w:val="0"/>
          <w:divBdr>
            <w:top w:val="none" w:sz="0" w:space="0" w:color="auto"/>
            <w:left w:val="none" w:sz="0" w:space="0" w:color="auto"/>
            <w:bottom w:val="none" w:sz="0" w:space="0" w:color="auto"/>
            <w:right w:val="none" w:sz="0" w:space="0" w:color="auto"/>
          </w:divBdr>
          <w:divsChild>
            <w:div w:id="1041174008">
              <w:marLeft w:val="0"/>
              <w:marRight w:val="0"/>
              <w:marTop w:val="0"/>
              <w:marBottom w:val="0"/>
              <w:divBdr>
                <w:top w:val="none" w:sz="0" w:space="0" w:color="auto"/>
                <w:left w:val="none" w:sz="0" w:space="0" w:color="auto"/>
                <w:bottom w:val="none" w:sz="0" w:space="0" w:color="auto"/>
                <w:right w:val="none" w:sz="0" w:space="0" w:color="auto"/>
              </w:divBdr>
              <w:divsChild>
                <w:div w:id="623275477">
                  <w:marLeft w:val="0"/>
                  <w:marRight w:val="0"/>
                  <w:marTop w:val="225"/>
                  <w:marBottom w:val="0"/>
                  <w:divBdr>
                    <w:top w:val="single" w:sz="12" w:space="0" w:color="EBEBEB"/>
                    <w:left w:val="none" w:sz="0" w:space="0" w:color="auto"/>
                    <w:bottom w:val="none" w:sz="0" w:space="0" w:color="auto"/>
                    <w:right w:val="none" w:sz="0" w:space="0" w:color="auto"/>
                  </w:divBdr>
                  <w:divsChild>
                    <w:div w:id="460075349">
                      <w:marLeft w:val="0"/>
                      <w:marRight w:val="0"/>
                      <w:marTop w:val="0"/>
                      <w:marBottom w:val="0"/>
                      <w:divBdr>
                        <w:top w:val="none" w:sz="0" w:space="0" w:color="auto"/>
                        <w:left w:val="none" w:sz="0" w:space="0" w:color="auto"/>
                        <w:bottom w:val="none" w:sz="0" w:space="0" w:color="auto"/>
                        <w:right w:val="none" w:sz="0" w:space="0" w:color="auto"/>
                      </w:divBdr>
                    </w:div>
                    <w:div w:id="604847906">
                      <w:marLeft w:val="-150"/>
                      <w:marRight w:val="450"/>
                      <w:marTop w:val="0"/>
                      <w:marBottom w:val="0"/>
                      <w:divBdr>
                        <w:top w:val="none" w:sz="0" w:space="0" w:color="auto"/>
                        <w:left w:val="none" w:sz="0" w:space="0" w:color="auto"/>
                        <w:bottom w:val="none" w:sz="0" w:space="0" w:color="auto"/>
                        <w:right w:val="none" w:sz="0" w:space="0" w:color="auto"/>
                      </w:divBdr>
                      <w:divsChild>
                        <w:div w:id="600184257">
                          <w:marLeft w:val="0"/>
                          <w:marRight w:val="0"/>
                          <w:marTop w:val="0"/>
                          <w:marBottom w:val="0"/>
                          <w:divBdr>
                            <w:top w:val="none" w:sz="0" w:space="0" w:color="auto"/>
                            <w:left w:val="none" w:sz="0" w:space="0" w:color="auto"/>
                            <w:bottom w:val="none" w:sz="0" w:space="0" w:color="auto"/>
                            <w:right w:val="none" w:sz="0" w:space="0" w:color="auto"/>
                          </w:divBdr>
                          <w:divsChild>
                            <w:div w:id="200945878">
                              <w:marLeft w:val="0"/>
                              <w:marRight w:val="0"/>
                              <w:marTop w:val="75"/>
                              <w:marBottom w:val="0"/>
                              <w:divBdr>
                                <w:top w:val="none" w:sz="0" w:space="0" w:color="auto"/>
                                <w:left w:val="none" w:sz="0" w:space="0" w:color="auto"/>
                                <w:bottom w:val="none" w:sz="0" w:space="0" w:color="auto"/>
                                <w:right w:val="none" w:sz="0" w:space="0" w:color="auto"/>
                              </w:divBdr>
                              <w:divsChild>
                                <w:div w:id="195312090">
                                  <w:marLeft w:val="0"/>
                                  <w:marRight w:val="0"/>
                                  <w:marTop w:val="0"/>
                                  <w:marBottom w:val="0"/>
                                  <w:divBdr>
                                    <w:top w:val="none" w:sz="0" w:space="0" w:color="auto"/>
                                    <w:left w:val="none" w:sz="0" w:space="0" w:color="auto"/>
                                    <w:bottom w:val="none" w:sz="0" w:space="0" w:color="auto"/>
                                    <w:right w:val="none" w:sz="0" w:space="0" w:color="auto"/>
                                  </w:divBdr>
                                </w:div>
                                <w:div w:id="8958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4496">
                      <w:marLeft w:val="0"/>
                      <w:marRight w:val="0"/>
                      <w:marTop w:val="0"/>
                      <w:marBottom w:val="150"/>
                      <w:divBdr>
                        <w:top w:val="none" w:sz="0" w:space="0" w:color="auto"/>
                        <w:left w:val="none" w:sz="0" w:space="0" w:color="auto"/>
                        <w:bottom w:val="none" w:sz="0" w:space="0" w:color="auto"/>
                        <w:right w:val="none" w:sz="0" w:space="0" w:color="auto"/>
                      </w:divBdr>
                      <w:divsChild>
                        <w:div w:id="2133817235">
                          <w:marLeft w:val="0"/>
                          <w:marRight w:val="0"/>
                          <w:marTop w:val="0"/>
                          <w:marBottom w:val="0"/>
                          <w:divBdr>
                            <w:top w:val="none" w:sz="0" w:space="0" w:color="auto"/>
                            <w:left w:val="none" w:sz="0" w:space="0" w:color="auto"/>
                            <w:bottom w:val="none" w:sz="0" w:space="0" w:color="auto"/>
                            <w:right w:val="none" w:sz="0" w:space="0" w:color="auto"/>
                          </w:divBdr>
                          <w:divsChild>
                            <w:div w:id="163934271">
                              <w:marLeft w:val="0"/>
                              <w:marRight w:val="0"/>
                              <w:marTop w:val="75"/>
                              <w:marBottom w:val="75"/>
                              <w:divBdr>
                                <w:top w:val="none" w:sz="0" w:space="0" w:color="auto"/>
                                <w:left w:val="none" w:sz="0" w:space="0" w:color="auto"/>
                                <w:bottom w:val="none" w:sz="0" w:space="0" w:color="auto"/>
                                <w:right w:val="none" w:sz="0" w:space="0" w:color="auto"/>
                              </w:divBdr>
                              <w:divsChild>
                                <w:div w:id="1169557815">
                                  <w:marLeft w:val="0"/>
                                  <w:marRight w:val="0"/>
                                  <w:marTop w:val="0"/>
                                  <w:marBottom w:val="0"/>
                                  <w:divBdr>
                                    <w:top w:val="none" w:sz="0" w:space="0" w:color="auto"/>
                                    <w:left w:val="none" w:sz="0" w:space="0" w:color="auto"/>
                                    <w:bottom w:val="none" w:sz="0" w:space="0" w:color="auto"/>
                                    <w:right w:val="none" w:sz="0" w:space="0" w:color="auto"/>
                                  </w:divBdr>
                                </w:div>
                              </w:divsChild>
                            </w:div>
                            <w:div w:id="1830054060">
                              <w:marLeft w:val="150"/>
                              <w:marRight w:val="0"/>
                              <w:marTop w:val="0"/>
                              <w:marBottom w:val="0"/>
                              <w:divBdr>
                                <w:top w:val="none" w:sz="0" w:space="0" w:color="auto"/>
                                <w:left w:val="single" w:sz="12" w:space="8" w:color="EBEBEB"/>
                                <w:bottom w:val="none" w:sz="0" w:space="0" w:color="auto"/>
                                <w:right w:val="none" w:sz="0" w:space="0" w:color="auto"/>
                              </w:divBdr>
                              <w:divsChild>
                                <w:div w:id="214391490">
                                  <w:marLeft w:val="0"/>
                                  <w:marRight w:val="0"/>
                                  <w:marTop w:val="0"/>
                                  <w:marBottom w:val="0"/>
                                  <w:divBdr>
                                    <w:top w:val="none" w:sz="0" w:space="0" w:color="auto"/>
                                    <w:left w:val="none" w:sz="0" w:space="0" w:color="auto"/>
                                    <w:bottom w:val="none" w:sz="0" w:space="0" w:color="auto"/>
                                    <w:right w:val="none" w:sz="0" w:space="0" w:color="auto"/>
                                  </w:divBdr>
                                  <w:divsChild>
                                    <w:div w:id="1158037821">
                                      <w:marLeft w:val="0"/>
                                      <w:marRight w:val="0"/>
                                      <w:marTop w:val="75"/>
                                      <w:marBottom w:val="75"/>
                                      <w:divBdr>
                                        <w:top w:val="none" w:sz="0" w:space="0" w:color="auto"/>
                                        <w:left w:val="none" w:sz="0" w:space="0" w:color="auto"/>
                                        <w:bottom w:val="none" w:sz="0" w:space="0" w:color="auto"/>
                                        <w:right w:val="none" w:sz="0" w:space="0" w:color="auto"/>
                                      </w:divBdr>
                                      <w:divsChild>
                                        <w:div w:id="3035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318822">
      <w:bodyDiv w:val="1"/>
      <w:marLeft w:val="0"/>
      <w:marRight w:val="0"/>
      <w:marTop w:val="0"/>
      <w:marBottom w:val="0"/>
      <w:divBdr>
        <w:top w:val="none" w:sz="0" w:space="0" w:color="auto"/>
        <w:left w:val="none" w:sz="0" w:space="0" w:color="auto"/>
        <w:bottom w:val="none" w:sz="0" w:space="0" w:color="auto"/>
        <w:right w:val="none" w:sz="0" w:space="0" w:color="auto"/>
      </w:divBdr>
    </w:div>
    <w:div w:id="1630431562">
      <w:bodyDiv w:val="1"/>
      <w:marLeft w:val="0"/>
      <w:marRight w:val="0"/>
      <w:marTop w:val="0"/>
      <w:marBottom w:val="0"/>
      <w:divBdr>
        <w:top w:val="none" w:sz="0" w:space="0" w:color="auto"/>
        <w:left w:val="none" w:sz="0" w:space="0" w:color="auto"/>
        <w:bottom w:val="none" w:sz="0" w:space="0" w:color="auto"/>
        <w:right w:val="none" w:sz="0" w:space="0" w:color="auto"/>
      </w:divBdr>
    </w:div>
    <w:div w:id="1670130413">
      <w:bodyDiv w:val="1"/>
      <w:marLeft w:val="0"/>
      <w:marRight w:val="0"/>
      <w:marTop w:val="0"/>
      <w:marBottom w:val="0"/>
      <w:divBdr>
        <w:top w:val="none" w:sz="0" w:space="0" w:color="auto"/>
        <w:left w:val="none" w:sz="0" w:space="0" w:color="auto"/>
        <w:bottom w:val="none" w:sz="0" w:space="0" w:color="auto"/>
        <w:right w:val="none" w:sz="0" w:space="0" w:color="auto"/>
      </w:divBdr>
    </w:div>
    <w:div w:id="1678001916">
      <w:bodyDiv w:val="1"/>
      <w:marLeft w:val="0"/>
      <w:marRight w:val="0"/>
      <w:marTop w:val="0"/>
      <w:marBottom w:val="0"/>
      <w:divBdr>
        <w:top w:val="none" w:sz="0" w:space="0" w:color="auto"/>
        <w:left w:val="none" w:sz="0" w:space="0" w:color="auto"/>
        <w:bottom w:val="none" w:sz="0" w:space="0" w:color="auto"/>
        <w:right w:val="none" w:sz="0" w:space="0" w:color="auto"/>
      </w:divBdr>
      <w:divsChild>
        <w:div w:id="1634210887">
          <w:marLeft w:val="0"/>
          <w:marRight w:val="225"/>
          <w:marTop w:val="0"/>
          <w:marBottom w:val="150"/>
          <w:divBdr>
            <w:top w:val="none" w:sz="0" w:space="0" w:color="auto"/>
            <w:left w:val="none" w:sz="0" w:space="0" w:color="auto"/>
            <w:bottom w:val="none" w:sz="0" w:space="0" w:color="auto"/>
            <w:right w:val="none" w:sz="0" w:space="0" w:color="auto"/>
          </w:divBdr>
        </w:div>
      </w:divsChild>
    </w:div>
    <w:div w:id="1705984940">
      <w:bodyDiv w:val="1"/>
      <w:marLeft w:val="0"/>
      <w:marRight w:val="0"/>
      <w:marTop w:val="0"/>
      <w:marBottom w:val="0"/>
      <w:divBdr>
        <w:top w:val="none" w:sz="0" w:space="0" w:color="auto"/>
        <w:left w:val="none" w:sz="0" w:space="0" w:color="auto"/>
        <w:bottom w:val="none" w:sz="0" w:space="0" w:color="auto"/>
        <w:right w:val="none" w:sz="0" w:space="0" w:color="auto"/>
      </w:divBdr>
    </w:div>
    <w:div w:id="1721318036">
      <w:bodyDiv w:val="1"/>
      <w:marLeft w:val="0"/>
      <w:marRight w:val="0"/>
      <w:marTop w:val="0"/>
      <w:marBottom w:val="0"/>
      <w:divBdr>
        <w:top w:val="none" w:sz="0" w:space="0" w:color="auto"/>
        <w:left w:val="none" w:sz="0" w:space="0" w:color="auto"/>
        <w:bottom w:val="none" w:sz="0" w:space="0" w:color="auto"/>
        <w:right w:val="none" w:sz="0" w:space="0" w:color="auto"/>
      </w:divBdr>
    </w:div>
    <w:div w:id="1729919218">
      <w:bodyDiv w:val="1"/>
      <w:marLeft w:val="0"/>
      <w:marRight w:val="0"/>
      <w:marTop w:val="0"/>
      <w:marBottom w:val="0"/>
      <w:divBdr>
        <w:top w:val="none" w:sz="0" w:space="0" w:color="auto"/>
        <w:left w:val="none" w:sz="0" w:space="0" w:color="auto"/>
        <w:bottom w:val="none" w:sz="0" w:space="0" w:color="auto"/>
        <w:right w:val="none" w:sz="0" w:space="0" w:color="auto"/>
      </w:divBdr>
    </w:div>
    <w:div w:id="1736050090">
      <w:bodyDiv w:val="1"/>
      <w:marLeft w:val="0"/>
      <w:marRight w:val="0"/>
      <w:marTop w:val="0"/>
      <w:marBottom w:val="0"/>
      <w:divBdr>
        <w:top w:val="none" w:sz="0" w:space="0" w:color="auto"/>
        <w:left w:val="none" w:sz="0" w:space="0" w:color="auto"/>
        <w:bottom w:val="none" w:sz="0" w:space="0" w:color="auto"/>
        <w:right w:val="none" w:sz="0" w:space="0" w:color="auto"/>
      </w:divBdr>
      <w:divsChild>
        <w:div w:id="13923319">
          <w:marLeft w:val="0"/>
          <w:marRight w:val="0"/>
          <w:marTop w:val="0"/>
          <w:marBottom w:val="0"/>
          <w:divBdr>
            <w:top w:val="none" w:sz="0" w:space="0" w:color="auto"/>
            <w:left w:val="none" w:sz="0" w:space="0" w:color="auto"/>
            <w:bottom w:val="none" w:sz="0" w:space="0" w:color="auto"/>
            <w:right w:val="none" w:sz="0" w:space="0" w:color="auto"/>
          </w:divBdr>
          <w:divsChild>
            <w:div w:id="2140298213">
              <w:marLeft w:val="0"/>
              <w:marRight w:val="0"/>
              <w:marTop w:val="0"/>
              <w:marBottom w:val="0"/>
              <w:divBdr>
                <w:top w:val="none" w:sz="0" w:space="0" w:color="auto"/>
                <w:left w:val="none" w:sz="0" w:space="0" w:color="auto"/>
                <w:bottom w:val="none" w:sz="0" w:space="0" w:color="auto"/>
                <w:right w:val="none" w:sz="0" w:space="0" w:color="auto"/>
              </w:divBdr>
              <w:divsChild>
                <w:div w:id="757484799">
                  <w:marLeft w:val="0"/>
                  <w:marRight w:val="0"/>
                  <w:marTop w:val="225"/>
                  <w:marBottom w:val="0"/>
                  <w:divBdr>
                    <w:top w:val="single" w:sz="12" w:space="0" w:color="EBEBEB"/>
                    <w:left w:val="none" w:sz="0" w:space="0" w:color="auto"/>
                    <w:bottom w:val="none" w:sz="0" w:space="0" w:color="auto"/>
                    <w:right w:val="none" w:sz="0" w:space="0" w:color="auto"/>
                  </w:divBdr>
                  <w:divsChild>
                    <w:div w:id="776219822">
                      <w:marLeft w:val="0"/>
                      <w:marRight w:val="0"/>
                      <w:marTop w:val="0"/>
                      <w:marBottom w:val="0"/>
                      <w:divBdr>
                        <w:top w:val="none" w:sz="0" w:space="0" w:color="auto"/>
                        <w:left w:val="none" w:sz="0" w:space="0" w:color="auto"/>
                        <w:bottom w:val="none" w:sz="0" w:space="0" w:color="auto"/>
                        <w:right w:val="none" w:sz="0" w:space="0" w:color="auto"/>
                      </w:divBdr>
                    </w:div>
                    <w:div w:id="1106315741">
                      <w:marLeft w:val="-150"/>
                      <w:marRight w:val="450"/>
                      <w:marTop w:val="0"/>
                      <w:marBottom w:val="0"/>
                      <w:divBdr>
                        <w:top w:val="none" w:sz="0" w:space="0" w:color="auto"/>
                        <w:left w:val="none" w:sz="0" w:space="0" w:color="auto"/>
                        <w:bottom w:val="none" w:sz="0" w:space="0" w:color="auto"/>
                        <w:right w:val="none" w:sz="0" w:space="0" w:color="auto"/>
                      </w:divBdr>
                      <w:divsChild>
                        <w:div w:id="1319455687">
                          <w:marLeft w:val="0"/>
                          <w:marRight w:val="0"/>
                          <w:marTop w:val="0"/>
                          <w:marBottom w:val="0"/>
                          <w:divBdr>
                            <w:top w:val="none" w:sz="0" w:space="0" w:color="auto"/>
                            <w:left w:val="none" w:sz="0" w:space="0" w:color="auto"/>
                            <w:bottom w:val="none" w:sz="0" w:space="0" w:color="auto"/>
                            <w:right w:val="none" w:sz="0" w:space="0" w:color="auto"/>
                          </w:divBdr>
                          <w:divsChild>
                            <w:div w:id="695496780">
                              <w:marLeft w:val="0"/>
                              <w:marRight w:val="0"/>
                              <w:marTop w:val="75"/>
                              <w:marBottom w:val="0"/>
                              <w:divBdr>
                                <w:top w:val="none" w:sz="0" w:space="0" w:color="auto"/>
                                <w:left w:val="none" w:sz="0" w:space="0" w:color="auto"/>
                                <w:bottom w:val="none" w:sz="0" w:space="0" w:color="auto"/>
                                <w:right w:val="none" w:sz="0" w:space="0" w:color="auto"/>
                              </w:divBdr>
                              <w:divsChild>
                                <w:div w:id="845175303">
                                  <w:marLeft w:val="0"/>
                                  <w:marRight w:val="0"/>
                                  <w:marTop w:val="0"/>
                                  <w:marBottom w:val="0"/>
                                  <w:divBdr>
                                    <w:top w:val="none" w:sz="0" w:space="0" w:color="auto"/>
                                    <w:left w:val="none" w:sz="0" w:space="0" w:color="auto"/>
                                    <w:bottom w:val="none" w:sz="0" w:space="0" w:color="auto"/>
                                    <w:right w:val="none" w:sz="0" w:space="0" w:color="auto"/>
                                  </w:divBdr>
                                </w:div>
                                <w:div w:id="15576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6769">
                      <w:marLeft w:val="0"/>
                      <w:marRight w:val="0"/>
                      <w:marTop w:val="0"/>
                      <w:marBottom w:val="150"/>
                      <w:divBdr>
                        <w:top w:val="none" w:sz="0" w:space="0" w:color="auto"/>
                        <w:left w:val="none" w:sz="0" w:space="0" w:color="auto"/>
                        <w:bottom w:val="none" w:sz="0" w:space="0" w:color="auto"/>
                        <w:right w:val="none" w:sz="0" w:space="0" w:color="auto"/>
                      </w:divBdr>
                      <w:divsChild>
                        <w:div w:id="1672295157">
                          <w:marLeft w:val="0"/>
                          <w:marRight w:val="0"/>
                          <w:marTop w:val="0"/>
                          <w:marBottom w:val="0"/>
                          <w:divBdr>
                            <w:top w:val="none" w:sz="0" w:space="0" w:color="auto"/>
                            <w:left w:val="none" w:sz="0" w:space="0" w:color="auto"/>
                            <w:bottom w:val="none" w:sz="0" w:space="0" w:color="auto"/>
                            <w:right w:val="none" w:sz="0" w:space="0" w:color="auto"/>
                          </w:divBdr>
                          <w:divsChild>
                            <w:div w:id="341051166">
                              <w:marLeft w:val="0"/>
                              <w:marRight w:val="0"/>
                              <w:marTop w:val="75"/>
                              <w:marBottom w:val="75"/>
                              <w:divBdr>
                                <w:top w:val="none" w:sz="0" w:space="0" w:color="auto"/>
                                <w:left w:val="none" w:sz="0" w:space="0" w:color="auto"/>
                                <w:bottom w:val="none" w:sz="0" w:space="0" w:color="auto"/>
                                <w:right w:val="none" w:sz="0" w:space="0" w:color="auto"/>
                              </w:divBdr>
                              <w:divsChild>
                                <w:div w:id="938831960">
                                  <w:marLeft w:val="0"/>
                                  <w:marRight w:val="0"/>
                                  <w:marTop w:val="0"/>
                                  <w:marBottom w:val="0"/>
                                  <w:divBdr>
                                    <w:top w:val="none" w:sz="0" w:space="0" w:color="auto"/>
                                    <w:left w:val="none" w:sz="0" w:space="0" w:color="auto"/>
                                    <w:bottom w:val="none" w:sz="0" w:space="0" w:color="auto"/>
                                    <w:right w:val="none" w:sz="0" w:space="0" w:color="auto"/>
                                  </w:divBdr>
                                </w:div>
                              </w:divsChild>
                            </w:div>
                            <w:div w:id="1103845644">
                              <w:marLeft w:val="150"/>
                              <w:marRight w:val="0"/>
                              <w:marTop w:val="0"/>
                              <w:marBottom w:val="0"/>
                              <w:divBdr>
                                <w:top w:val="none" w:sz="0" w:space="0" w:color="auto"/>
                                <w:left w:val="single" w:sz="12" w:space="8" w:color="EBEBEB"/>
                                <w:bottom w:val="none" w:sz="0" w:space="0" w:color="auto"/>
                                <w:right w:val="none" w:sz="0" w:space="0" w:color="auto"/>
                              </w:divBdr>
                              <w:divsChild>
                                <w:div w:id="269168018">
                                  <w:marLeft w:val="0"/>
                                  <w:marRight w:val="0"/>
                                  <w:marTop w:val="0"/>
                                  <w:marBottom w:val="0"/>
                                  <w:divBdr>
                                    <w:top w:val="none" w:sz="0" w:space="0" w:color="auto"/>
                                    <w:left w:val="none" w:sz="0" w:space="0" w:color="auto"/>
                                    <w:bottom w:val="none" w:sz="0" w:space="0" w:color="auto"/>
                                    <w:right w:val="none" w:sz="0" w:space="0" w:color="auto"/>
                                  </w:divBdr>
                                  <w:divsChild>
                                    <w:div w:id="273247150">
                                      <w:marLeft w:val="0"/>
                                      <w:marRight w:val="0"/>
                                      <w:marTop w:val="75"/>
                                      <w:marBottom w:val="75"/>
                                      <w:divBdr>
                                        <w:top w:val="none" w:sz="0" w:space="0" w:color="auto"/>
                                        <w:left w:val="none" w:sz="0" w:space="0" w:color="auto"/>
                                        <w:bottom w:val="none" w:sz="0" w:space="0" w:color="auto"/>
                                        <w:right w:val="none" w:sz="0" w:space="0" w:color="auto"/>
                                      </w:divBdr>
                                      <w:divsChild>
                                        <w:div w:id="126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417019">
      <w:bodyDiv w:val="1"/>
      <w:marLeft w:val="0"/>
      <w:marRight w:val="0"/>
      <w:marTop w:val="0"/>
      <w:marBottom w:val="0"/>
      <w:divBdr>
        <w:top w:val="none" w:sz="0" w:space="0" w:color="auto"/>
        <w:left w:val="none" w:sz="0" w:space="0" w:color="auto"/>
        <w:bottom w:val="none" w:sz="0" w:space="0" w:color="auto"/>
        <w:right w:val="none" w:sz="0" w:space="0" w:color="auto"/>
      </w:divBdr>
      <w:divsChild>
        <w:div w:id="1926575557">
          <w:marLeft w:val="0"/>
          <w:marRight w:val="0"/>
          <w:marTop w:val="0"/>
          <w:marBottom w:val="0"/>
          <w:divBdr>
            <w:top w:val="none" w:sz="0" w:space="0" w:color="auto"/>
            <w:left w:val="none" w:sz="0" w:space="0" w:color="auto"/>
            <w:bottom w:val="none" w:sz="0" w:space="0" w:color="auto"/>
            <w:right w:val="none" w:sz="0" w:space="0" w:color="auto"/>
          </w:divBdr>
          <w:divsChild>
            <w:div w:id="332415771">
              <w:marLeft w:val="0"/>
              <w:marRight w:val="0"/>
              <w:marTop w:val="0"/>
              <w:marBottom w:val="0"/>
              <w:divBdr>
                <w:top w:val="none" w:sz="0" w:space="0" w:color="auto"/>
                <w:left w:val="none" w:sz="0" w:space="0" w:color="auto"/>
                <w:bottom w:val="none" w:sz="0" w:space="0" w:color="auto"/>
                <w:right w:val="none" w:sz="0" w:space="0" w:color="auto"/>
              </w:divBdr>
            </w:div>
          </w:divsChild>
        </w:div>
        <w:div w:id="2007976876">
          <w:marLeft w:val="0"/>
          <w:marRight w:val="0"/>
          <w:marTop w:val="0"/>
          <w:marBottom w:val="0"/>
          <w:divBdr>
            <w:top w:val="none" w:sz="0" w:space="0" w:color="auto"/>
            <w:left w:val="none" w:sz="0" w:space="0" w:color="auto"/>
            <w:bottom w:val="none" w:sz="0" w:space="0" w:color="auto"/>
            <w:right w:val="none" w:sz="0" w:space="0" w:color="auto"/>
          </w:divBdr>
          <w:divsChild>
            <w:div w:id="18419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6151">
      <w:bodyDiv w:val="1"/>
      <w:marLeft w:val="0"/>
      <w:marRight w:val="0"/>
      <w:marTop w:val="0"/>
      <w:marBottom w:val="0"/>
      <w:divBdr>
        <w:top w:val="none" w:sz="0" w:space="0" w:color="auto"/>
        <w:left w:val="none" w:sz="0" w:space="0" w:color="auto"/>
        <w:bottom w:val="none" w:sz="0" w:space="0" w:color="auto"/>
        <w:right w:val="none" w:sz="0" w:space="0" w:color="auto"/>
      </w:divBdr>
    </w:div>
    <w:div w:id="1852259997">
      <w:bodyDiv w:val="1"/>
      <w:marLeft w:val="0"/>
      <w:marRight w:val="0"/>
      <w:marTop w:val="0"/>
      <w:marBottom w:val="0"/>
      <w:divBdr>
        <w:top w:val="none" w:sz="0" w:space="0" w:color="auto"/>
        <w:left w:val="none" w:sz="0" w:space="0" w:color="auto"/>
        <w:bottom w:val="none" w:sz="0" w:space="0" w:color="auto"/>
        <w:right w:val="none" w:sz="0" w:space="0" w:color="auto"/>
      </w:divBdr>
    </w:div>
    <w:div w:id="1951547782">
      <w:bodyDiv w:val="1"/>
      <w:marLeft w:val="0"/>
      <w:marRight w:val="0"/>
      <w:marTop w:val="0"/>
      <w:marBottom w:val="0"/>
      <w:divBdr>
        <w:top w:val="none" w:sz="0" w:space="0" w:color="auto"/>
        <w:left w:val="none" w:sz="0" w:space="0" w:color="auto"/>
        <w:bottom w:val="none" w:sz="0" w:space="0" w:color="auto"/>
        <w:right w:val="none" w:sz="0" w:space="0" w:color="auto"/>
      </w:divBdr>
    </w:div>
    <w:div w:id="2022968166">
      <w:bodyDiv w:val="1"/>
      <w:marLeft w:val="0"/>
      <w:marRight w:val="0"/>
      <w:marTop w:val="0"/>
      <w:marBottom w:val="0"/>
      <w:divBdr>
        <w:top w:val="none" w:sz="0" w:space="0" w:color="auto"/>
        <w:left w:val="none" w:sz="0" w:space="0" w:color="auto"/>
        <w:bottom w:val="none" w:sz="0" w:space="0" w:color="auto"/>
        <w:right w:val="none" w:sz="0" w:space="0" w:color="auto"/>
      </w:divBdr>
    </w:div>
    <w:div w:id="2081246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smcs@consorziocostasmeralda.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97CD85C380C6E4DB17A010A5DC45ED8" ma:contentTypeVersion="16" ma:contentTypeDescription="Creare un nuovo documento." ma:contentTypeScope="" ma:versionID="cff6809c9c0671542715a80756941c03">
  <xsd:schema xmlns:xsd="http://www.w3.org/2001/XMLSchema" xmlns:xs="http://www.w3.org/2001/XMLSchema" xmlns:p="http://schemas.microsoft.com/office/2006/metadata/properties" xmlns:ns3="3125dc57-f29f-47af-9501-e3aa66fec2ea" xmlns:ns4="51059c9e-b491-409c-90d5-7a6be5e61966" targetNamespace="http://schemas.microsoft.com/office/2006/metadata/properties" ma:root="true" ma:fieldsID="ac8234176ee9e4d72cd5cde5cd8efd3a" ns3:_="" ns4:_="">
    <xsd:import namespace="3125dc57-f29f-47af-9501-e3aa66fec2ea"/>
    <xsd:import namespace="51059c9e-b491-409c-90d5-7a6be5e619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bjectDetectorVersions" minOccurs="0"/>
                <xsd:element ref="ns3:MediaServiceSystemTag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5dc57-f29f-47af-9501-e3aa66fec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59c9e-b491-409c-90d5-7a6be5e61966" elementFormDefault="qualified">
    <xsd:import namespace="http://schemas.microsoft.com/office/2006/documentManagement/types"/>
    <xsd:import namespace="http://schemas.microsoft.com/office/infopath/2007/PartnerControls"/>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element name="SharingHintHash" ma:index="23"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125dc57-f29f-47af-9501-e3aa66fec2ea" xsi:nil="true"/>
  </documentManagement>
</p:properties>
</file>

<file path=customXml/itemProps1.xml><?xml version="1.0" encoding="utf-8"?>
<ds:datastoreItem xmlns:ds="http://schemas.openxmlformats.org/officeDocument/2006/customXml" ds:itemID="{7FB0A0E1-1DF8-4B28-9DEF-F4A05734528E}">
  <ds:schemaRefs>
    <ds:schemaRef ds:uri="http://schemas.microsoft.com/sharepoint/v3/contenttype/forms"/>
  </ds:schemaRefs>
</ds:datastoreItem>
</file>

<file path=customXml/itemProps2.xml><?xml version="1.0" encoding="utf-8"?>
<ds:datastoreItem xmlns:ds="http://schemas.openxmlformats.org/officeDocument/2006/customXml" ds:itemID="{D05B6D53-A6C0-4D66-BBB7-AE80646EA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25dc57-f29f-47af-9501-e3aa66fec2ea"/>
    <ds:schemaRef ds:uri="51059c9e-b491-409c-90d5-7a6be5e61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5A77C-793E-42E7-8E15-51006593AD65}">
  <ds:schemaRefs>
    <ds:schemaRef ds:uri="http://schemas.openxmlformats.org/officeDocument/2006/bibliography"/>
  </ds:schemaRefs>
</ds:datastoreItem>
</file>

<file path=customXml/itemProps4.xml><?xml version="1.0" encoding="utf-8"?>
<ds:datastoreItem xmlns:ds="http://schemas.openxmlformats.org/officeDocument/2006/customXml" ds:itemID="{7DBE0C5E-734F-4A2A-B2CA-75532D1C08B1}">
  <ds:schemaRefs>
    <ds:schemaRef ds:uri="http://schemas.microsoft.com/office/2006/metadata/properties"/>
    <ds:schemaRef ds:uri="http://schemas.microsoft.com/office/infopath/2007/PartnerControls"/>
    <ds:schemaRef ds:uri="3125dc57-f29f-47af-9501-e3aa66fec2e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811</Words>
  <Characters>4626</Characters>
  <Application>Microsoft Office Word</Application>
  <DocSecurity>0</DocSecurity>
  <Lines>38</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AntoAza</dc:creator>
  <cp:keywords/>
  <dc:description/>
  <cp:lastModifiedBy>Giandomenico Mele</cp:lastModifiedBy>
  <cp:revision>2</cp:revision>
  <cp:lastPrinted>2018-03-29T14:35:00Z</cp:lastPrinted>
  <dcterms:created xsi:type="dcterms:W3CDTF">2025-01-25T08:39:00Z</dcterms:created>
  <dcterms:modified xsi:type="dcterms:W3CDTF">2025-01-25T08:39:00Z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0x010100F97CD85C380C6E4DB17A010A5DC45ED8</vt:lpwstr>
  </property>
</Properties>
</file>